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AE4C1" w14:textId="77777777" w:rsidR="007227E7" w:rsidRPr="004A2D9C" w:rsidRDefault="007227E7" w:rsidP="007227E7">
      <w:pPr>
        <w:widowControl/>
        <w:spacing w:line="360" w:lineRule="auto"/>
        <w:jc w:val="left"/>
        <w:textAlignment w:val="bottom"/>
        <w:rPr>
          <w:rFonts w:asciiTheme="minorHAnsi" w:hAnsiTheme="minorHAnsi" w:cstheme="minorHAnsi"/>
          <w:sz w:val="24"/>
          <w:szCs w:val="24"/>
        </w:rPr>
      </w:pPr>
      <w:r w:rsidRPr="004A2D9C">
        <w:rPr>
          <w:rFonts w:asciiTheme="minorHAnsi" w:hAnsiTheme="minorHAnsi" w:cstheme="minorHAnsi"/>
          <w:sz w:val="24"/>
          <w:szCs w:val="24"/>
        </w:rPr>
        <w:t>Appendix</w:t>
      </w:r>
    </w:p>
    <w:p w14:paraId="25367FF5" w14:textId="77777777" w:rsidR="007227E7" w:rsidRPr="004A2D9C" w:rsidRDefault="007227E7" w:rsidP="007227E7">
      <w:pPr>
        <w:pStyle w:val="a0"/>
        <w:spacing w:line="360" w:lineRule="auto"/>
        <w:rPr>
          <w:rFonts w:asciiTheme="minorHAnsi" w:eastAsia="宋体" w:hAnsiTheme="minorHAnsi" w:cstheme="minorHAnsi"/>
          <w:sz w:val="24"/>
          <w:szCs w:val="24"/>
        </w:rPr>
      </w:pPr>
    </w:p>
    <w:p w14:paraId="36D78FB0" w14:textId="4ECC7588" w:rsidR="007227E7" w:rsidRPr="004A2D9C" w:rsidRDefault="007227E7" w:rsidP="007227E7">
      <w:pPr>
        <w:pStyle w:val="a0"/>
        <w:spacing w:line="360" w:lineRule="auto"/>
        <w:rPr>
          <w:rFonts w:asciiTheme="minorHAnsi" w:eastAsia="宋体" w:hAnsiTheme="minorHAnsi" w:cstheme="minorHAnsi"/>
          <w:sz w:val="24"/>
          <w:szCs w:val="24"/>
        </w:rPr>
      </w:pPr>
      <w:r w:rsidRPr="004A2D9C">
        <w:rPr>
          <w:rFonts w:asciiTheme="minorHAnsi" w:eastAsia="宋体" w:hAnsiTheme="minorHAnsi" w:cstheme="minorHAnsi"/>
          <w:sz w:val="24"/>
          <w:szCs w:val="24"/>
        </w:rPr>
        <w:t xml:space="preserve">Table of indicators for comprehensive evaluation of public credit of enterprises in Huangpu district and Guangzhou </w:t>
      </w:r>
      <w:r w:rsidR="006E393C" w:rsidRPr="004A2D9C">
        <w:rPr>
          <w:rFonts w:asciiTheme="minorHAnsi" w:eastAsia="宋体" w:hAnsiTheme="minorHAnsi" w:cstheme="minorHAnsi"/>
          <w:sz w:val="24"/>
          <w:szCs w:val="24"/>
        </w:rPr>
        <w:t>D</w:t>
      </w:r>
      <w:r w:rsidRPr="004A2D9C">
        <w:rPr>
          <w:rFonts w:asciiTheme="minorHAnsi" w:eastAsia="宋体" w:hAnsiTheme="minorHAnsi" w:cstheme="minorHAnsi"/>
          <w:sz w:val="24"/>
          <w:szCs w:val="24"/>
        </w:rPr>
        <w:t xml:space="preserve">evelopment </w:t>
      </w:r>
      <w:r w:rsidR="006E393C" w:rsidRPr="004A2D9C">
        <w:rPr>
          <w:rFonts w:asciiTheme="minorHAnsi" w:eastAsia="宋体" w:hAnsiTheme="minorHAnsi" w:cstheme="minorHAnsi"/>
          <w:sz w:val="24"/>
          <w:szCs w:val="24"/>
        </w:rPr>
        <w:t>D</w:t>
      </w:r>
      <w:r w:rsidRPr="004A2D9C">
        <w:rPr>
          <w:rFonts w:asciiTheme="minorHAnsi" w:eastAsia="宋体" w:hAnsiTheme="minorHAnsi" w:cstheme="minorHAnsi"/>
          <w:sz w:val="24"/>
          <w:szCs w:val="24"/>
        </w:rPr>
        <w:t>istrict</w:t>
      </w:r>
    </w:p>
    <w:tbl>
      <w:tblPr>
        <w:tblW w:w="10109" w:type="dxa"/>
        <w:jc w:val="center"/>
        <w:tblLayout w:type="fixed"/>
        <w:tblLook w:val="0000" w:firstRow="0" w:lastRow="0" w:firstColumn="0" w:lastColumn="0" w:noHBand="0" w:noVBand="0"/>
      </w:tblPr>
      <w:tblGrid>
        <w:gridCol w:w="734"/>
        <w:gridCol w:w="1293"/>
        <w:gridCol w:w="1661"/>
        <w:gridCol w:w="4573"/>
        <w:gridCol w:w="1848"/>
      </w:tblGrid>
      <w:tr w:rsidR="007227E7" w:rsidRPr="004A2D9C" w14:paraId="350A0993" w14:textId="77777777" w:rsidTr="00345975">
        <w:trPr>
          <w:trHeight w:val="612"/>
          <w:tblHeader/>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6B0178A" w14:textId="77777777" w:rsidR="007227E7" w:rsidRPr="004A2D9C" w:rsidRDefault="007227E7" w:rsidP="00345975">
            <w:pPr>
              <w:widowControl/>
              <w:spacing w:line="360" w:lineRule="auto"/>
              <w:jc w:val="center"/>
              <w:textAlignment w:val="center"/>
              <w:rPr>
                <w:rFonts w:asciiTheme="minorHAnsi" w:hAnsiTheme="minorHAnsi" w:cstheme="minorHAnsi"/>
                <w:b/>
                <w:bCs/>
                <w:color w:val="000000"/>
                <w:kern w:val="0"/>
                <w:sz w:val="24"/>
                <w:szCs w:val="24"/>
                <w:lang w:bidi="ar"/>
              </w:rPr>
            </w:pPr>
            <w:r w:rsidRPr="004A2D9C">
              <w:rPr>
                <w:rFonts w:asciiTheme="minorHAnsi" w:hAnsiTheme="minorHAnsi" w:cstheme="minorHAnsi"/>
                <w:b/>
                <w:bCs/>
                <w:color w:val="000000"/>
                <w:kern w:val="0"/>
                <w:sz w:val="24"/>
                <w:szCs w:val="24"/>
                <w:lang w:bidi="ar"/>
              </w:rPr>
              <w:t>S/N</w:t>
            </w:r>
          </w:p>
        </w:tc>
        <w:tc>
          <w:tcPr>
            <w:tcW w:w="1293" w:type="dxa"/>
            <w:tcBorders>
              <w:top w:val="single" w:sz="4" w:space="0" w:color="000000"/>
              <w:left w:val="single" w:sz="4" w:space="0" w:color="000000"/>
              <w:bottom w:val="single" w:sz="4" w:space="0" w:color="000000"/>
              <w:right w:val="single" w:sz="4" w:space="0" w:color="000000"/>
            </w:tcBorders>
            <w:vAlign w:val="center"/>
          </w:tcPr>
          <w:p w14:paraId="2C83B498" w14:textId="77777777" w:rsidR="007227E7" w:rsidRPr="004A2D9C" w:rsidRDefault="007227E7" w:rsidP="00345975">
            <w:pPr>
              <w:widowControl/>
              <w:spacing w:line="360" w:lineRule="auto"/>
              <w:jc w:val="center"/>
              <w:textAlignment w:val="center"/>
              <w:rPr>
                <w:rFonts w:asciiTheme="minorHAnsi" w:hAnsiTheme="minorHAnsi" w:cstheme="minorHAnsi"/>
                <w:b/>
                <w:bCs/>
                <w:color w:val="000000"/>
                <w:kern w:val="0"/>
                <w:sz w:val="24"/>
                <w:szCs w:val="24"/>
                <w:lang w:bidi="ar"/>
              </w:rPr>
            </w:pPr>
            <w:r w:rsidRPr="004A2D9C">
              <w:rPr>
                <w:rFonts w:asciiTheme="minorHAnsi" w:hAnsiTheme="minorHAnsi" w:cstheme="minorHAnsi"/>
                <w:b/>
                <w:bCs/>
                <w:color w:val="000000"/>
                <w:kern w:val="0"/>
                <w:sz w:val="24"/>
                <w:szCs w:val="24"/>
                <w:lang w:bidi="ar"/>
              </w:rPr>
              <w:t>Primary Indicator</w:t>
            </w:r>
          </w:p>
        </w:tc>
        <w:tc>
          <w:tcPr>
            <w:tcW w:w="1661" w:type="dxa"/>
            <w:tcBorders>
              <w:top w:val="single" w:sz="4" w:space="0" w:color="000000"/>
              <w:left w:val="single" w:sz="4" w:space="0" w:color="000000"/>
              <w:bottom w:val="single" w:sz="4" w:space="0" w:color="000000"/>
              <w:right w:val="single" w:sz="4" w:space="0" w:color="000000"/>
            </w:tcBorders>
            <w:vAlign w:val="center"/>
          </w:tcPr>
          <w:p w14:paraId="53B3EC2E" w14:textId="77777777" w:rsidR="007227E7" w:rsidRPr="004A2D9C" w:rsidRDefault="007227E7" w:rsidP="00345975">
            <w:pPr>
              <w:widowControl/>
              <w:spacing w:line="360" w:lineRule="auto"/>
              <w:jc w:val="center"/>
              <w:textAlignment w:val="center"/>
              <w:rPr>
                <w:rFonts w:asciiTheme="minorHAnsi" w:hAnsiTheme="minorHAnsi" w:cstheme="minorHAnsi"/>
                <w:b/>
                <w:bCs/>
                <w:color w:val="000000"/>
                <w:kern w:val="0"/>
                <w:sz w:val="24"/>
                <w:szCs w:val="24"/>
                <w:lang w:bidi="ar"/>
              </w:rPr>
            </w:pPr>
            <w:r w:rsidRPr="004A2D9C">
              <w:rPr>
                <w:rFonts w:asciiTheme="minorHAnsi" w:hAnsiTheme="minorHAnsi" w:cstheme="minorHAnsi"/>
                <w:b/>
                <w:bCs/>
                <w:color w:val="000000"/>
                <w:kern w:val="0"/>
                <w:sz w:val="24"/>
                <w:szCs w:val="24"/>
                <w:lang w:bidi="ar"/>
              </w:rPr>
              <w:t>Secondary Indicator</w:t>
            </w:r>
          </w:p>
        </w:tc>
        <w:tc>
          <w:tcPr>
            <w:tcW w:w="4573" w:type="dxa"/>
            <w:tcBorders>
              <w:top w:val="single" w:sz="4" w:space="0" w:color="000000"/>
              <w:left w:val="single" w:sz="4" w:space="0" w:color="000000"/>
              <w:bottom w:val="single" w:sz="4" w:space="0" w:color="000000"/>
              <w:right w:val="single" w:sz="4" w:space="0" w:color="000000"/>
            </w:tcBorders>
            <w:vAlign w:val="center"/>
          </w:tcPr>
          <w:p w14:paraId="38788D0F" w14:textId="77777777" w:rsidR="007227E7" w:rsidRPr="004A2D9C" w:rsidRDefault="007227E7" w:rsidP="00345975">
            <w:pPr>
              <w:widowControl/>
              <w:spacing w:line="360" w:lineRule="auto"/>
              <w:jc w:val="center"/>
              <w:textAlignment w:val="center"/>
              <w:rPr>
                <w:rFonts w:asciiTheme="minorHAnsi" w:hAnsiTheme="minorHAnsi" w:cstheme="minorHAnsi"/>
                <w:b/>
                <w:bCs/>
                <w:color w:val="000000"/>
                <w:kern w:val="0"/>
                <w:sz w:val="24"/>
                <w:szCs w:val="24"/>
                <w:lang w:bidi="ar"/>
              </w:rPr>
            </w:pPr>
            <w:r w:rsidRPr="004A2D9C">
              <w:rPr>
                <w:rFonts w:asciiTheme="minorHAnsi" w:hAnsiTheme="minorHAnsi" w:cstheme="minorHAnsi"/>
                <w:b/>
                <w:bCs/>
                <w:color w:val="000000"/>
                <w:kern w:val="0"/>
                <w:sz w:val="24"/>
                <w:szCs w:val="24"/>
                <w:lang w:bidi="ar"/>
              </w:rPr>
              <w:t>Content of Indicator</w:t>
            </w:r>
          </w:p>
        </w:tc>
        <w:tc>
          <w:tcPr>
            <w:tcW w:w="1848" w:type="dxa"/>
            <w:tcBorders>
              <w:top w:val="single" w:sz="4" w:space="0" w:color="000000"/>
              <w:left w:val="single" w:sz="4" w:space="0" w:color="000000"/>
              <w:bottom w:val="single" w:sz="4" w:space="0" w:color="000000"/>
              <w:right w:val="single" w:sz="4" w:space="0" w:color="000000"/>
            </w:tcBorders>
            <w:vAlign w:val="center"/>
          </w:tcPr>
          <w:p w14:paraId="03C844F4" w14:textId="77777777" w:rsidR="007227E7" w:rsidRPr="004A2D9C" w:rsidRDefault="007227E7" w:rsidP="00345975">
            <w:pPr>
              <w:widowControl/>
              <w:spacing w:line="360" w:lineRule="auto"/>
              <w:jc w:val="center"/>
              <w:textAlignment w:val="center"/>
              <w:rPr>
                <w:rFonts w:asciiTheme="minorHAnsi" w:hAnsiTheme="minorHAnsi" w:cstheme="minorHAnsi"/>
                <w:b/>
                <w:bCs/>
                <w:color w:val="000000"/>
                <w:kern w:val="0"/>
                <w:sz w:val="24"/>
                <w:szCs w:val="24"/>
                <w:lang w:bidi="ar"/>
              </w:rPr>
            </w:pPr>
            <w:r w:rsidRPr="004A2D9C">
              <w:rPr>
                <w:rFonts w:asciiTheme="minorHAnsi" w:hAnsiTheme="minorHAnsi" w:cstheme="minorHAnsi"/>
                <w:b/>
                <w:bCs/>
                <w:color w:val="000000"/>
                <w:kern w:val="0"/>
                <w:sz w:val="24"/>
                <w:szCs w:val="24"/>
                <w:lang w:bidi="ar"/>
              </w:rPr>
              <w:t>Type of Indicator</w:t>
            </w:r>
          </w:p>
        </w:tc>
      </w:tr>
      <w:tr w:rsidR="007227E7" w:rsidRPr="004A2D9C" w14:paraId="48DD872A" w14:textId="77777777" w:rsidTr="00345975">
        <w:trPr>
          <w:trHeight w:val="1032"/>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5D1E2A7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1</w:t>
            </w: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14:paraId="694EE2F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Administrative management</w:t>
            </w:r>
          </w:p>
        </w:tc>
        <w:tc>
          <w:tcPr>
            <w:tcW w:w="1661" w:type="dxa"/>
            <w:tcBorders>
              <w:top w:val="single" w:sz="4" w:space="0" w:color="000000"/>
              <w:left w:val="single" w:sz="4" w:space="0" w:color="000000"/>
              <w:bottom w:val="single" w:sz="4" w:space="0" w:color="000000"/>
              <w:right w:val="single" w:sz="4" w:space="0" w:color="000000"/>
            </w:tcBorders>
            <w:vAlign w:val="center"/>
          </w:tcPr>
          <w:p w14:paraId="1265836F"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Administrative penalty information</w:t>
            </w:r>
          </w:p>
        </w:tc>
        <w:tc>
          <w:tcPr>
            <w:tcW w:w="4573" w:type="dxa"/>
            <w:tcBorders>
              <w:top w:val="single" w:sz="4" w:space="0" w:color="000000"/>
              <w:left w:val="single" w:sz="4" w:space="0" w:color="000000"/>
              <w:bottom w:val="single" w:sz="4" w:space="0" w:color="000000"/>
              <w:right w:val="single" w:sz="4" w:space="0" w:color="000000"/>
            </w:tcBorders>
            <w:vAlign w:val="center"/>
          </w:tcPr>
          <w:p w14:paraId="5B6FF62A"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The penalties of warning, fine, confiscation of illegal gains, or confiscation of illegal property against the enterprise and relevant responsible persons</w:t>
            </w:r>
          </w:p>
        </w:tc>
        <w:tc>
          <w:tcPr>
            <w:tcW w:w="1848" w:type="dxa"/>
            <w:tcBorders>
              <w:top w:val="single" w:sz="4" w:space="0" w:color="000000"/>
              <w:left w:val="single" w:sz="4" w:space="0" w:color="000000"/>
              <w:bottom w:val="single" w:sz="4" w:space="0" w:color="000000"/>
              <w:right w:val="single" w:sz="4" w:space="0" w:color="000000"/>
            </w:tcBorders>
            <w:vAlign w:val="center"/>
          </w:tcPr>
          <w:p w14:paraId="714395FA"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Deduction indicator</w:t>
            </w:r>
          </w:p>
        </w:tc>
      </w:tr>
      <w:tr w:rsidR="007227E7" w:rsidRPr="004A2D9C" w14:paraId="0247C40B" w14:textId="77777777" w:rsidTr="00345975">
        <w:trPr>
          <w:trHeight w:val="58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75972D19"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2</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43AA05E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6CB23A06" w14:textId="77777777" w:rsidR="007227E7" w:rsidRPr="004A2D9C" w:rsidRDefault="007227E7" w:rsidP="00345975">
            <w:pPr>
              <w:pStyle w:val="a0"/>
              <w:spacing w:line="360" w:lineRule="auto"/>
              <w:jc w:val="center"/>
              <w:rPr>
                <w:rFonts w:asciiTheme="minorHAnsi" w:eastAsia="宋体" w:hAnsiTheme="minorHAnsi" w:cstheme="minorHAnsi"/>
                <w:color w:val="000000"/>
                <w:kern w:val="0"/>
                <w:sz w:val="24"/>
                <w:szCs w:val="24"/>
                <w:lang w:bidi="ar"/>
              </w:rPr>
            </w:pPr>
            <w:r w:rsidRPr="004A2D9C">
              <w:rPr>
                <w:rFonts w:asciiTheme="minorHAnsi" w:eastAsia="宋体" w:hAnsiTheme="minorHAnsi" w:cstheme="minorHAnsi"/>
                <w:color w:val="000000"/>
                <w:kern w:val="0"/>
                <w:sz w:val="24"/>
                <w:szCs w:val="24"/>
                <w:lang w:bidi="ar"/>
              </w:rPr>
              <w:t>Administrative enforcement information</w:t>
            </w:r>
          </w:p>
        </w:tc>
        <w:tc>
          <w:tcPr>
            <w:tcW w:w="4573" w:type="dxa"/>
            <w:tcBorders>
              <w:top w:val="single" w:sz="4" w:space="0" w:color="000000"/>
              <w:left w:val="single" w:sz="4" w:space="0" w:color="000000"/>
              <w:bottom w:val="single" w:sz="4" w:space="0" w:color="000000"/>
              <w:right w:val="single" w:sz="4" w:space="0" w:color="000000"/>
            </w:tcBorders>
            <w:vAlign w:val="center"/>
          </w:tcPr>
          <w:p w14:paraId="0C68EBB9"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Administrative enforcement records of various departments</w:t>
            </w:r>
          </w:p>
        </w:tc>
        <w:tc>
          <w:tcPr>
            <w:tcW w:w="1848" w:type="dxa"/>
            <w:tcBorders>
              <w:top w:val="single" w:sz="4" w:space="0" w:color="000000"/>
              <w:left w:val="single" w:sz="4" w:space="0" w:color="000000"/>
              <w:bottom w:val="single" w:sz="4" w:space="0" w:color="000000"/>
              <w:right w:val="single" w:sz="4" w:space="0" w:color="000000"/>
            </w:tcBorders>
            <w:vAlign w:val="center"/>
          </w:tcPr>
          <w:p w14:paraId="3027CF48"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Deduction indicator</w:t>
            </w:r>
          </w:p>
        </w:tc>
      </w:tr>
      <w:tr w:rsidR="007227E7" w:rsidRPr="004A2D9C" w14:paraId="7B037E51" w14:textId="77777777" w:rsidTr="00345975">
        <w:trPr>
          <w:trHeight w:val="761"/>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6388708"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3</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11A0F7C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674D7A48" w14:textId="77777777" w:rsidR="007227E7" w:rsidRPr="004A2D9C" w:rsidRDefault="007227E7" w:rsidP="00345975">
            <w:pPr>
              <w:pStyle w:val="a0"/>
              <w:spacing w:line="360" w:lineRule="auto"/>
              <w:jc w:val="center"/>
              <w:rPr>
                <w:rFonts w:asciiTheme="minorHAnsi" w:eastAsia="宋体" w:hAnsiTheme="minorHAnsi" w:cstheme="minorHAnsi"/>
                <w:color w:val="000000"/>
                <w:kern w:val="0"/>
                <w:sz w:val="24"/>
                <w:szCs w:val="24"/>
                <w:lang w:bidi="ar"/>
              </w:rPr>
            </w:pPr>
            <w:r w:rsidRPr="004A2D9C">
              <w:rPr>
                <w:rFonts w:asciiTheme="minorHAnsi" w:eastAsia="宋体" w:hAnsiTheme="minorHAnsi" w:cstheme="minorHAnsi"/>
                <w:color w:val="000000"/>
                <w:kern w:val="0"/>
                <w:sz w:val="24"/>
                <w:szCs w:val="24"/>
                <w:lang w:bidi="ar"/>
              </w:rPr>
              <w:t>Administrative inspection information</w:t>
            </w:r>
          </w:p>
        </w:tc>
        <w:tc>
          <w:tcPr>
            <w:tcW w:w="4573" w:type="dxa"/>
            <w:tcBorders>
              <w:top w:val="single" w:sz="4" w:space="0" w:color="000000"/>
              <w:left w:val="single" w:sz="4" w:space="0" w:color="000000"/>
              <w:bottom w:val="single" w:sz="4" w:space="0" w:color="000000"/>
              <w:right w:val="single" w:sz="4" w:space="0" w:color="000000"/>
            </w:tcBorders>
            <w:vAlign w:val="center"/>
          </w:tcPr>
          <w:p w14:paraId="22590DD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Inspection results of “random selection of both inspectors and inspection targets and the prompt release of results” and results of routine random inspections</w:t>
            </w:r>
          </w:p>
        </w:tc>
        <w:tc>
          <w:tcPr>
            <w:tcW w:w="1848" w:type="dxa"/>
            <w:tcBorders>
              <w:top w:val="single" w:sz="4" w:space="0" w:color="000000"/>
              <w:left w:val="single" w:sz="4" w:space="0" w:color="000000"/>
              <w:bottom w:val="single" w:sz="4" w:space="0" w:color="000000"/>
              <w:right w:val="single" w:sz="4" w:space="0" w:color="000000"/>
            </w:tcBorders>
            <w:vAlign w:val="center"/>
          </w:tcPr>
          <w:p w14:paraId="4D74202F"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4EDAC43E" w14:textId="77777777" w:rsidTr="00345975">
        <w:trPr>
          <w:trHeight w:val="528"/>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5011E20F"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4</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591A445F"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vMerge w:val="restart"/>
            <w:tcBorders>
              <w:top w:val="single" w:sz="4" w:space="0" w:color="000000"/>
              <w:left w:val="single" w:sz="4" w:space="0" w:color="000000"/>
              <w:right w:val="single" w:sz="4" w:space="0" w:color="000000"/>
            </w:tcBorders>
            <w:vAlign w:val="center"/>
          </w:tcPr>
          <w:p w14:paraId="5FBDD21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Risk alert information</w:t>
            </w:r>
          </w:p>
        </w:tc>
        <w:tc>
          <w:tcPr>
            <w:tcW w:w="4573" w:type="dxa"/>
            <w:tcBorders>
              <w:top w:val="single" w:sz="4" w:space="0" w:color="000000"/>
              <w:left w:val="single" w:sz="4" w:space="0" w:color="000000"/>
              <w:bottom w:val="single" w:sz="4" w:space="0" w:color="000000"/>
              <w:right w:val="single" w:sz="4" w:space="0" w:color="000000"/>
            </w:tcBorders>
            <w:vAlign w:val="center"/>
          </w:tcPr>
          <w:p w14:paraId="1030C30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Enterprise with regulatory talks, warning letters, and risk reminders</w:t>
            </w:r>
          </w:p>
        </w:tc>
        <w:tc>
          <w:tcPr>
            <w:tcW w:w="1848" w:type="dxa"/>
            <w:tcBorders>
              <w:top w:val="single" w:sz="4" w:space="0" w:color="000000"/>
              <w:left w:val="single" w:sz="4" w:space="0" w:color="000000"/>
              <w:bottom w:val="single" w:sz="4" w:space="0" w:color="000000"/>
              <w:right w:val="single" w:sz="4" w:space="0" w:color="000000"/>
            </w:tcBorders>
            <w:vAlign w:val="center"/>
          </w:tcPr>
          <w:p w14:paraId="39B77A4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Deduction indicator</w:t>
            </w:r>
          </w:p>
        </w:tc>
      </w:tr>
      <w:tr w:rsidR="007227E7" w:rsidRPr="004A2D9C" w14:paraId="0ABCD798" w14:textId="77777777" w:rsidTr="00345975">
        <w:trPr>
          <w:trHeight w:val="764"/>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39A75F2F"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5</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64FB4DB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vMerge/>
            <w:tcBorders>
              <w:left w:val="single" w:sz="4" w:space="0" w:color="000000"/>
              <w:right w:val="single" w:sz="4" w:space="0" w:color="000000"/>
            </w:tcBorders>
            <w:vAlign w:val="center"/>
          </w:tcPr>
          <w:p w14:paraId="17E03AF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4573" w:type="dxa"/>
            <w:tcBorders>
              <w:top w:val="single" w:sz="4" w:space="0" w:color="000000"/>
              <w:left w:val="single" w:sz="4" w:space="0" w:color="000000"/>
              <w:bottom w:val="single" w:sz="4" w:space="0" w:color="000000"/>
              <w:right w:val="single" w:sz="4" w:space="0" w:color="000000"/>
            </w:tcBorders>
            <w:vAlign w:val="center"/>
          </w:tcPr>
          <w:p w14:paraId="10421FDF"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Failure to fulfill annual reporting obligations to the administration for industry and commerce as per normal</w:t>
            </w:r>
          </w:p>
        </w:tc>
        <w:tc>
          <w:tcPr>
            <w:tcW w:w="1848" w:type="dxa"/>
            <w:tcBorders>
              <w:top w:val="single" w:sz="4" w:space="0" w:color="000000"/>
              <w:left w:val="single" w:sz="4" w:space="0" w:color="000000"/>
              <w:bottom w:val="single" w:sz="4" w:space="0" w:color="000000"/>
              <w:right w:val="single" w:sz="4" w:space="0" w:color="000000"/>
            </w:tcBorders>
            <w:vAlign w:val="center"/>
          </w:tcPr>
          <w:p w14:paraId="53CD6C34"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Deduction indicator</w:t>
            </w:r>
          </w:p>
        </w:tc>
      </w:tr>
      <w:tr w:rsidR="007227E7" w:rsidRPr="004A2D9C" w14:paraId="28AD2B72" w14:textId="77777777" w:rsidTr="00345975">
        <w:trPr>
          <w:trHeight w:val="552"/>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9A7876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6</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7B019809"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vMerge/>
            <w:tcBorders>
              <w:left w:val="single" w:sz="4" w:space="0" w:color="000000"/>
              <w:right w:val="single" w:sz="4" w:space="0" w:color="000000"/>
            </w:tcBorders>
            <w:vAlign w:val="center"/>
          </w:tcPr>
          <w:p w14:paraId="07327E85"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4573" w:type="dxa"/>
            <w:tcBorders>
              <w:top w:val="single" w:sz="4" w:space="0" w:color="000000"/>
              <w:left w:val="single" w:sz="4" w:space="0" w:color="000000"/>
              <w:bottom w:val="single" w:sz="4" w:space="0" w:color="000000"/>
              <w:right w:val="single" w:sz="4" w:space="0" w:color="000000"/>
            </w:tcBorders>
            <w:vAlign w:val="center"/>
          </w:tcPr>
          <w:p w14:paraId="372C618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Information about enterprise-related complaints</w:t>
            </w:r>
          </w:p>
        </w:tc>
        <w:tc>
          <w:tcPr>
            <w:tcW w:w="1848" w:type="dxa"/>
            <w:tcBorders>
              <w:top w:val="single" w:sz="4" w:space="0" w:color="000000"/>
              <w:left w:val="single" w:sz="4" w:space="0" w:color="000000"/>
              <w:bottom w:val="single" w:sz="4" w:space="0" w:color="000000"/>
              <w:right w:val="single" w:sz="4" w:space="0" w:color="000000"/>
            </w:tcBorders>
            <w:vAlign w:val="center"/>
          </w:tcPr>
          <w:p w14:paraId="3CA53348"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Deduction indicator</w:t>
            </w:r>
          </w:p>
        </w:tc>
      </w:tr>
      <w:tr w:rsidR="007227E7" w:rsidRPr="004A2D9C" w14:paraId="44A2EC13" w14:textId="77777777" w:rsidTr="00345975">
        <w:trPr>
          <w:trHeight w:val="1074"/>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6688989"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7</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43710D6F"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vMerge/>
            <w:tcBorders>
              <w:left w:val="single" w:sz="4" w:space="0" w:color="000000"/>
              <w:right w:val="single" w:sz="4" w:space="0" w:color="000000"/>
            </w:tcBorders>
            <w:vAlign w:val="center"/>
          </w:tcPr>
          <w:p w14:paraId="631D2BC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4573" w:type="dxa"/>
            <w:tcBorders>
              <w:top w:val="single" w:sz="4" w:space="0" w:color="000000"/>
              <w:left w:val="single" w:sz="4" w:space="0" w:color="000000"/>
              <w:bottom w:val="single" w:sz="4" w:space="0" w:color="000000"/>
              <w:right w:val="single" w:sz="4" w:space="0" w:color="000000"/>
            </w:tcBorders>
            <w:vAlign w:val="center"/>
          </w:tcPr>
          <w:p w14:paraId="71260E18" w14:textId="77777777" w:rsidR="007227E7" w:rsidRPr="004A2D9C" w:rsidRDefault="007227E7" w:rsidP="00345975">
            <w:pPr>
              <w:pStyle w:val="a0"/>
              <w:spacing w:line="360" w:lineRule="auto"/>
              <w:jc w:val="center"/>
              <w:rPr>
                <w:rFonts w:asciiTheme="minorHAnsi" w:eastAsia="宋体" w:hAnsiTheme="minorHAnsi" w:cstheme="minorHAnsi"/>
                <w:color w:val="000000"/>
                <w:kern w:val="0"/>
                <w:sz w:val="24"/>
                <w:szCs w:val="24"/>
                <w:lang w:bidi="ar"/>
              </w:rPr>
            </w:pPr>
            <w:r w:rsidRPr="004A2D9C">
              <w:rPr>
                <w:rFonts w:asciiTheme="minorHAnsi" w:eastAsia="宋体" w:hAnsiTheme="minorHAnsi" w:cstheme="minorHAnsi"/>
                <w:color w:val="000000"/>
                <w:kern w:val="0"/>
                <w:sz w:val="24"/>
                <w:szCs w:val="24"/>
                <w:lang w:bidi="ar"/>
              </w:rPr>
              <w:t>Frequently changing the name, registered address, or legal person of the enterprise</w:t>
            </w:r>
          </w:p>
        </w:tc>
        <w:tc>
          <w:tcPr>
            <w:tcW w:w="1848" w:type="dxa"/>
            <w:tcBorders>
              <w:top w:val="single" w:sz="4" w:space="0" w:color="000000"/>
              <w:left w:val="single" w:sz="4" w:space="0" w:color="000000"/>
              <w:bottom w:val="single" w:sz="4" w:space="0" w:color="000000"/>
              <w:right w:val="single" w:sz="4" w:space="0" w:color="000000"/>
            </w:tcBorders>
            <w:vAlign w:val="center"/>
          </w:tcPr>
          <w:p w14:paraId="5BF79884"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Deduction indicator</w:t>
            </w:r>
          </w:p>
        </w:tc>
      </w:tr>
      <w:tr w:rsidR="007227E7" w:rsidRPr="004A2D9C" w14:paraId="6AED62C1" w14:textId="77777777" w:rsidTr="00345975">
        <w:trPr>
          <w:trHeight w:val="1538"/>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394772D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8</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050E5996"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vMerge/>
            <w:tcBorders>
              <w:left w:val="single" w:sz="4" w:space="0" w:color="000000"/>
              <w:right w:val="single" w:sz="4" w:space="0" w:color="000000"/>
            </w:tcBorders>
            <w:vAlign w:val="center"/>
          </w:tcPr>
          <w:p w14:paraId="128F860B"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4573" w:type="dxa"/>
            <w:tcBorders>
              <w:top w:val="single" w:sz="4" w:space="0" w:color="000000"/>
              <w:left w:val="single" w:sz="4" w:space="0" w:color="000000"/>
              <w:bottom w:val="single" w:sz="4" w:space="0" w:color="000000"/>
              <w:right w:val="single" w:sz="4" w:space="0" w:color="000000"/>
            </w:tcBorders>
            <w:vAlign w:val="center"/>
          </w:tcPr>
          <w:p w14:paraId="2716107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 xml:space="preserve">An affiliate of the enterprise was subject to such penalties as temporary detention of the license, revoking of the license, lowering </w:t>
            </w:r>
            <w:r w:rsidRPr="004A2D9C">
              <w:rPr>
                <w:rFonts w:asciiTheme="minorHAnsi" w:hAnsiTheme="minorHAnsi" w:cstheme="minorHAnsi"/>
                <w:color w:val="000000"/>
                <w:kern w:val="0"/>
                <w:sz w:val="24"/>
                <w:szCs w:val="24"/>
                <w:lang w:bidi="ar"/>
              </w:rPr>
              <w:lastRenderedPageBreak/>
              <w:t>of the qualification level, ordering the suspension of production and business, ordering closure, and restricting the development of production and business operation activities in the past year</w:t>
            </w:r>
          </w:p>
        </w:tc>
        <w:tc>
          <w:tcPr>
            <w:tcW w:w="1848" w:type="dxa"/>
            <w:tcBorders>
              <w:top w:val="single" w:sz="4" w:space="0" w:color="000000"/>
              <w:left w:val="single" w:sz="4" w:space="0" w:color="000000"/>
              <w:bottom w:val="single" w:sz="4" w:space="0" w:color="000000"/>
              <w:right w:val="single" w:sz="4" w:space="0" w:color="000000"/>
            </w:tcBorders>
            <w:vAlign w:val="center"/>
          </w:tcPr>
          <w:p w14:paraId="14826F1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lastRenderedPageBreak/>
              <w:t>Deduction indicator</w:t>
            </w:r>
          </w:p>
        </w:tc>
      </w:tr>
      <w:tr w:rsidR="007227E7" w:rsidRPr="004A2D9C" w14:paraId="44D32722" w14:textId="77777777" w:rsidTr="00345975">
        <w:trPr>
          <w:trHeight w:val="564"/>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2FF2814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9</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05570BC4"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vMerge/>
            <w:tcBorders>
              <w:left w:val="single" w:sz="4" w:space="0" w:color="000000"/>
              <w:bottom w:val="single" w:sz="4" w:space="0" w:color="000000"/>
              <w:right w:val="single" w:sz="4" w:space="0" w:color="000000"/>
            </w:tcBorders>
            <w:vAlign w:val="center"/>
          </w:tcPr>
          <w:p w14:paraId="776B18CB"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4573" w:type="dxa"/>
            <w:tcBorders>
              <w:top w:val="single" w:sz="4" w:space="0" w:color="000000"/>
              <w:left w:val="single" w:sz="4" w:space="0" w:color="000000"/>
              <w:bottom w:val="single" w:sz="4" w:space="0" w:color="000000"/>
              <w:right w:val="single" w:sz="4" w:space="0" w:color="000000"/>
            </w:tcBorders>
            <w:vAlign w:val="center"/>
          </w:tcPr>
          <w:p w14:paraId="62A32598"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An affiliate of the enterprise has been included in the list of entities with serious dishonest behaviors</w:t>
            </w:r>
          </w:p>
        </w:tc>
        <w:tc>
          <w:tcPr>
            <w:tcW w:w="1848" w:type="dxa"/>
            <w:tcBorders>
              <w:top w:val="single" w:sz="4" w:space="0" w:color="000000"/>
              <w:left w:val="single" w:sz="4" w:space="0" w:color="000000"/>
              <w:bottom w:val="single" w:sz="4" w:space="0" w:color="000000"/>
              <w:right w:val="single" w:sz="4" w:space="0" w:color="000000"/>
            </w:tcBorders>
            <w:vAlign w:val="center"/>
          </w:tcPr>
          <w:p w14:paraId="27E6302E"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Deduction indicator</w:t>
            </w:r>
          </w:p>
        </w:tc>
      </w:tr>
      <w:tr w:rsidR="007227E7" w:rsidRPr="004A2D9C" w14:paraId="73187520" w14:textId="77777777" w:rsidTr="00345975">
        <w:trPr>
          <w:trHeight w:val="94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739115B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10</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1FFA3F68"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5E5F486E" w14:textId="77777777" w:rsidR="007227E7" w:rsidRPr="004A2D9C" w:rsidRDefault="007227E7" w:rsidP="00345975">
            <w:pPr>
              <w:pStyle w:val="a0"/>
              <w:spacing w:line="360" w:lineRule="auto"/>
              <w:jc w:val="center"/>
              <w:rPr>
                <w:rFonts w:asciiTheme="minorHAnsi" w:eastAsia="宋体" w:hAnsiTheme="minorHAnsi" w:cstheme="minorHAnsi"/>
                <w:color w:val="000000"/>
                <w:kern w:val="0"/>
                <w:sz w:val="24"/>
                <w:szCs w:val="24"/>
                <w:lang w:bidi="ar"/>
              </w:rPr>
            </w:pPr>
            <w:r w:rsidRPr="004A2D9C">
              <w:rPr>
                <w:rFonts w:asciiTheme="minorHAnsi" w:eastAsia="宋体" w:hAnsiTheme="minorHAnsi" w:cstheme="minorHAnsi"/>
                <w:color w:val="000000"/>
                <w:kern w:val="0"/>
                <w:sz w:val="24"/>
                <w:szCs w:val="24"/>
                <w:lang w:bidi="ar"/>
              </w:rPr>
              <w:t>Information about other dishonest acts</w:t>
            </w:r>
          </w:p>
        </w:tc>
        <w:tc>
          <w:tcPr>
            <w:tcW w:w="4573" w:type="dxa"/>
            <w:tcBorders>
              <w:top w:val="single" w:sz="4" w:space="0" w:color="000000"/>
              <w:left w:val="single" w:sz="4" w:space="0" w:color="000000"/>
              <w:bottom w:val="single" w:sz="4" w:space="0" w:color="000000"/>
              <w:right w:val="single" w:sz="4" w:space="0" w:color="000000"/>
            </w:tcBorders>
            <w:vAlign w:val="center"/>
          </w:tcPr>
          <w:p w14:paraId="086A810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Information about other dishonest acts identified by government departments according to law</w:t>
            </w:r>
          </w:p>
        </w:tc>
        <w:tc>
          <w:tcPr>
            <w:tcW w:w="1848" w:type="dxa"/>
            <w:tcBorders>
              <w:top w:val="single" w:sz="4" w:space="0" w:color="000000"/>
              <w:left w:val="single" w:sz="4" w:space="0" w:color="000000"/>
              <w:bottom w:val="single" w:sz="4" w:space="0" w:color="000000"/>
              <w:right w:val="single" w:sz="4" w:space="0" w:color="000000"/>
            </w:tcBorders>
            <w:vAlign w:val="center"/>
          </w:tcPr>
          <w:p w14:paraId="78E48D95"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Deduction indicator</w:t>
            </w:r>
          </w:p>
        </w:tc>
      </w:tr>
      <w:tr w:rsidR="007227E7" w:rsidRPr="004A2D9C" w14:paraId="40A94B07" w14:textId="77777777" w:rsidTr="00345975">
        <w:trPr>
          <w:trHeight w:val="1844"/>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C525154"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11</w:t>
            </w: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14:paraId="4D06AB0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Judicial matters</w:t>
            </w:r>
          </w:p>
        </w:tc>
        <w:tc>
          <w:tcPr>
            <w:tcW w:w="1661" w:type="dxa"/>
            <w:tcBorders>
              <w:top w:val="single" w:sz="4" w:space="0" w:color="000000"/>
              <w:left w:val="single" w:sz="4" w:space="0" w:color="000000"/>
              <w:bottom w:val="single" w:sz="4" w:space="0" w:color="000000"/>
              <w:right w:val="single" w:sz="4" w:space="0" w:color="000000"/>
            </w:tcBorders>
            <w:vAlign w:val="center"/>
          </w:tcPr>
          <w:p w14:paraId="13DB14A4" w14:textId="77777777" w:rsidR="007227E7" w:rsidRPr="004A2D9C" w:rsidRDefault="007227E7" w:rsidP="00345975">
            <w:pPr>
              <w:pStyle w:val="a0"/>
              <w:spacing w:line="360" w:lineRule="auto"/>
              <w:jc w:val="center"/>
              <w:rPr>
                <w:rFonts w:asciiTheme="minorHAnsi" w:eastAsia="宋体" w:hAnsiTheme="minorHAnsi" w:cstheme="minorHAnsi"/>
                <w:color w:val="000000"/>
                <w:kern w:val="0"/>
                <w:sz w:val="24"/>
                <w:szCs w:val="24"/>
                <w:lang w:bidi="ar"/>
              </w:rPr>
            </w:pPr>
            <w:r w:rsidRPr="004A2D9C">
              <w:rPr>
                <w:rFonts w:asciiTheme="minorHAnsi" w:eastAsia="宋体" w:hAnsiTheme="minorHAnsi" w:cstheme="minorHAnsi"/>
                <w:color w:val="000000"/>
                <w:kern w:val="0"/>
                <w:sz w:val="24"/>
                <w:szCs w:val="24"/>
                <w:lang w:bidi="ar"/>
              </w:rPr>
              <w:t>Information about non-prosecution decision or criminal penalty exempted regarding corporate bribery</w:t>
            </w:r>
          </w:p>
        </w:tc>
        <w:tc>
          <w:tcPr>
            <w:tcW w:w="4573" w:type="dxa"/>
            <w:tcBorders>
              <w:top w:val="single" w:sz="4" w:space="0" w:color="000000"/>
              <w:left w:val="single" w:sz="4" w:space="0" w:color="000000"/>
              <w:bottom w:val="single" w:sz="4" w:space="0" w:color="000000"/>
              <w:right w:val="single" w:sz="4" w:space="0" w:color="000000"/>
            </w:tcBorders>
            <w:vAlign w:val="center"/>
          </w:tcPr>
          <w:p w14:paraId="56B391C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Information about the enterprise or its legal representative, actual controlling person, directors, supervisors, or senior executives being subject to a relative non-prosecution decision by the People’s Procuratorate or a guilty verdict with criminal penalty exempted by the People’s Court regarding corporate bribery in the past three years</w:t>
            </w:r>
          </w:p>
        </w:tc>
        <w:tc>
          <w:tcPr>
            <w:tcW w:w="1848" w:type="dxa"/>
            <w:tcBorders>
              <w:top w:val="single" w:sz="4" w:space="0" w:color="000000"/>
              <w:left w:val="single" w:sz="4" w:space="0" w:color="000000"/>
              <w:bottom w:val="single" w:sz="4" w:space="0" w:color="000000"/>
              <w:right w:val="single" w:sz="4" w:space="0" w:color="000000"/>
            </w:tcBorders>
            <w:vAlign w:val="center"/>
          </w:tcPr>
          <w:p w14:paraId="41ED1E1E"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Deduction indicator</w:t>
            </w:r>
          </w:p>
        </w:tc>
      </w:tr>
      <w:tr w:rsidR="007227E7" w:rsidRPr="004A2D9C" w14:paraId="0CCFDD8A" w14:textId="77777777" w:rsidTr="00345975">
        <w:trPr>
          <w:trHeight w:val="1523"/>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39B0152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12</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33272E5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01297E8D" w14:textId="77777777" w:rsidR="007227E7" w:rsidRPr="004A2D9C" w:rsidRDefault="007227E7" w:rsidP="00345975">
            <w:pPr>
              <w:widowControl/>
              <w:spacing w:line="360" w:lineRule="auto"/>
              <w:jc w:val="center"/>
              <w:textAlignment w:val="center"/>
              <w:rPr>
                <w:rFonts w:asciiTheme="minorHAnsi" w:hAnsiTheme="minorHAnsi" w:cstheme="minorHAnsi"/>
                <w:sz w:val="24"/>
                <w:szCs w:val="24"/>
                <w:lang w:bidi="ar"/>
              </w:rPr>
            </w:pPr>
            <w:r w:rsidRPr="004A2D9C">
              <w:rPr>
                <w:rFonts w:asciiTheme="minorHAnsi" w:hAnsiTheme="minorHAnsi" w:cstheme="minorHAnsi"/>
                <w:color w:val="000000"/>
                <w:kern w:val="0"/>
                <w:sz w:val="24"/>
                <w:szCs w:val="24"/>
                <w:lang w:bidi="ar"/>
              </w:rPr>
              <w:t xml:space="preserve">Information about criminal penalties against personnel in the enterprise </w:t>
            </w:r>
            <w:r w:rsidRPr="004A2D9C">
              <w:rPr>
                <w:rFonts w:asciiTheme="minorHAnsi" w:hAnsiTheme="minorHAnsi" w:cstheme="minorHAnsi"/>
                <w:color w:val="000000"/>
                <w:kern w:val="0"/>
                <w:sz w:val="24"/>
                <w:szCs w:val="24"/>
                <w:lang w:bidi="ar"/>
              </w:rPr>
              <w:lastRenderedPageBreak/>
              <w:t>due to enterprise crime</w:t>
            </w:r>
          </w:p>
        </w:tc>
        <w:tc>
          <w:tcPr>
            <w:tcW w:w="4573" w:type="dxa"/>
            <w:tcBorders>
              <w:top w:val="single" w:sz="4" w:space="0" w:color="000000"/>
              <w:left w:val="single" w:sz="4" w:space="0" w:color="000000"/>
              <w:bottom w:val="single" w:sz="4" w:space="0" w:color="000000"/>
              <w:right w:val="single" w:sz="4" w:space="0" w:color="000000"/>
            </w:tcBorders>
            <w:vAlign w:val="center"/>
          </w:tcPr>
          <w:p w14:paraId="2FE88A84"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lastRenderedPageBreak/>
              <w:t>Information about criminal penalties by the People’s Court against the legal representative, actual controlling person, directors, supervisors, or senior executives of the enterprise due to enterprise crime in the past three years</w:t>
            </w:r>
          </w:p>
        </w:tc>
        <w:tc>
          <w:tcPr>
            <w:tcW w:w="1848" w:type="dxa"/>
            <w:tcBorders>
              <w:top w:val="single" w:sz="4" w:space="0" w:color="000000"/>
              <w:left w:val="single" w:sz="4" w:space="0" w:color="000000"/>
              <w:bottom w:val="single" w:sz="4" w:space="0" w:color="000000"/>
              <w:right w:val="single" w:sz="4" w:space="0" w:color="000000"/>
            </w:tcBorders>
            <w:vAlign w:val="center"/>
          </w:tcPr>
          <w:p w14:paraId="0716B2A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Deduction indicator</w:t>
            </w:r>
          </w:p>
        </w:tc>
      </w:tr>
      <w:tr w:rsidR="007227E7" w:rsidRPr="004A2D9C" w14:paraId="4E823581" w14:textId="77777777" w:rsidTr="00345975">
        <w:trPr>
          <w:trHeight w:val="2123"/>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D72A97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13</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52DB6659"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45F2440E" w14:textId="77777777" w:rsidR="007227E7" w:rsidRPr="004A2D9C" w:rsidRDefault="007227E7" w:rsidP="00345975">
            <w:pPr>
              <w:widowControl/>
              <w:spacing w:line="360" w:lineRule="auto"/>
              <w:jc w:val="center"/>
              <w:textAlignment w:val="center"/>
              <w:rPr>
                <w:rFonts w:asciiTheme="minorHAnsi" w:hAnsiTheme="minorHAnsi" w:cstheme="minorHAnsi"/>
                <w:sz w:val="24"/>
                <w:szCs w:val="24"/>
                <w:lang w:bidi="ar"/>
              </w:rPr>
            </w:pPr>
            <w:r w:rsidRPr="004A2D9C">
              <w:rPr>
                <w:rFonts w:asciiTheme="minorHAnsi" w:hAnsiTheme="minorHAnsi" w:cstheme="minorHAnsi"/>
                <w:color w:val="000000"/>
                <w:kern w:val="0"/>
                <w:sz w:val="24"/>
                <w:szCs w:val="24"/>
                <w:lang w:bidi="ar"/>
              </w:rPr>
              <w:t>Information about criminal penalties against affiliates of the enterprises</w:t>
            </w:r>
          </w:p>
        </w:tc>
        <w:tc>
          <w:tcPr>
            <w:tcW w:w="4573" w:type="dxa"/>
            <w:tcBorders>
              <w:top w:val="single" w:sz="4" w:space="0" w:color="000000"/>
              <w:left w:val="single" w:sz="4" w:space="0" w:color="000000"/>
              <w:bottom w:val="single" w:sz="4" w:space="0" w:color="000000"/>
              <w:right w:val="single" w:sz="4" w:space="0" w:color="000000"/>
            </w:tcBorders>
            <w:vAlign w:val="center"/>
          </w:tcPr>
          <w:p w14:paraId="7A29957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An affiliate of the enterprise was ruled as constituting a crime, such as the crime of refusing to pay remuneration, crime of producing and marketing fake or sub-standard commodities, crime of illegally taking in deposits from the general public, crime of raising funds by means of fraud, crime of illegal business operation, and crime of corporate bribery, by an effective judgment from the People’s court with criminal penalties imposed in the past year</w:t>
            </w:r>
          </w:p>
        </w:tc>
        <w:tc>
          <w:tcPr>
            <w:tcW w:w="1848" w:type="dxa"/>
            <w:tcBorders>
              <w:top w:val="single" w:sz="4" w:space="0" w:color="000000"/>
              <w:left w:val="single" w:sz="4" w:space="0" w:color="000000"/>
              <w:bottom w:val="single" w:sz="4" w:space="0" w:color="000000"/>
              <w:right w:val="single" w:sz="4" w:space="0" w:color="000000"/>
            </w:tcBorders>
            <w:vAlign w:val="center"/>
          </w:tcPr>
          <w:p w14:paraId="2857E1E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Deduction indicator</w:t>
            </w:r>
          </w:p>
        </w:tc>
      </w:tr>
      <w:tr w:rsidR="007227E7" w:rsidRPr="004A2D9C" w14:paraId="744DA0EF" w14:textId="77777777" w:rsidTr="00345975">
        <w:trPr>
          <w:trHeight w:val="94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744B86DA"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14</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1081561B"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4CD0F57E" w14:textId="77777777" w:rsidR="007227E7" w:rsidRPr="004A2D9C" w:rsidRDefault="007227E7" w:rsidP="00345975">
            <w:pPr>
              <w:widowControl/>
              <w:spacing w:line="360" w:lineRule="auto"/>
              <w:jc w:val="center"/>
              <w:textAlignment w:val="center"/>
              <w:rPr>
                <w:rFonts w:asciiTheme="minorHAnsi" w:hAnsiTheme="minorHAnsi" w:cstheme="minorHAnsi"/>
                <w:sz w:val="24"/>
                <w:szCs w:val="24"/>
                <w:lang w:bidi="ar"/>
              </w:rPr>
            </w:pPr>
            <w:r w:rsidRPr="004A2D9C">
              <w:rPr>
                <w:rFonts w:asciiTheme="minorHAnsi" w:hAnsiTheme="minorHAnsi" w:cstheme="minorHAnsi"/>
                <w:color w:val="000000"/>
                <w:kern w:val="0"/>
                <w:sz w:val="24"/>
                <w:szCs w:val="24"/>
                <w:lang w:bidi="ar"/>
              </w:rPr>
              <w:t>Judicial enforcement information</w:t>
            </w:r>
          </w:p>
        </w:tc>
        <w:tc>
          <w:tcPr>
            <w:tcW w:w="4573" w:type="dxa"/>
            <w:tcBorders>
              <w:top w:val="single" w:sz="4" w:space="0" w:color="000000"/>
              <w:left w:val="single" w:sz="4" w:space="0" w:color="000000"/>
              <w:bottom w:val="single" w:sz="4" w:space="0" w:color="000000"/>
              <w:right w:val="single" w:sz="4" w:space="0" w:color="000000"/>
            </w:tcBorders>
            <w:vAlign w:val="center"/>
          </w:tcPr>
          <w:p w14:paraId="0766B8A5"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Information about the enterprise being subject to enforcement according to law due to refusal to execute an effective judgment from the People’s Court or an arbitral body in the past year</w:t>
            </w:r>
          </w:p>
        </w:tc>
        <w:tc>
          <w:tcPr>
            <w:tcW w:w="1848" w:type="dxa"/>
            <w:tcBorders>
              <w:top w:val="single" w:sz="4" w:space="0" w:color="000000"/>
              <w:left w:val="single" w:sz="4" w:space="0" w:color="000000"/>
              <w:bottom w:val="single" w:sz="4" w:space="0" w:color="000000"/>
              <w:right w:val="single" w:sz="4" w:space="0" w:color="000000"/>
            </w:tcBorders>
            <w:vAlign w:val="center"/>
          </w:tcPr>
          <w:p w14:paraId="0AC64B9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Deduction indicator</w:t>
            </w:r>
          </w:p>
        </w:tc>
      </w:tr>
      <w:tr w:rsidR="007227E7" w:rsidRPr="004A2D9C" w14:paraId="55C61F3F" w14:textId="77777777" w:rsidTr="00345975">
        <w:trPr>
          <w:trHeight w:val="636"/>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6123F7EB"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15</w:t>
            </w: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14:paraId="3BEADF64"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Organization evaluation</w:t>
            </w:r>
          </w:p>
        </w:tc>
        <w:tc>
          <w:tcPr>
            <w:tcW w:w="1661" w:type="dxa"/>
            <w:tcBorders>
              <w:top w:val="single" w:sz="4" w:space="0" w:color="000000"/>
              <w:left w:val="single" w:sz="4" w:space="0" w:color="000000"/>
              <w:bottom w:val="single" w:sz="4" w:space="0" w:color="000000"/>
              <w:right w:val="single" w:sz="4" w:space="0" w:color="000000"/>
            </w:tcBorders>
            <w:vAlign w:val="center"/>
          </w:tcPr>
          <w:p w14:paraId="3C88E42F" w14:textId="5CECFBF1"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 xml:space="preserve">Results of </w:t>
            </w:r>
            <w:r w:rsidR="00677854">
              <w:rPr>
                <w:rFonts w:asciiTheme="minorHAnsi" w:hAnsiTheme="minorHAnsi" w:cstheme="minorHAnsi"/>
                <w:color w:val="000000"/>
                <w:kern w:val="0"/>
                <w:sz w:val="24"/>
                <w:szCs w:val="24"/>
                <w:lang w:bidi="ar"/>
              </w:rPr>
              <w:t>S</w:t>
            </w:r>
            <w:r w:rsidRPr="004A2D9C">
              <w:rPr>
                <w:rFonts w:asciiTheme="minorHAnsi" w:hAnsiTheme="minorHAnsi" w:cstheme="minorHAnsi"/>
                <w:color w:val="000000"/>
                <w:kern w:val="0"/>
                <w:sz w:val="24"/>
                <w:szCs w:val="24"/>
                <w:lang w:bidi="ar"/>
              </w:rPr>
              <w:t>tate-level comprehensive evaluation of public credit of enterprises</w:t>
            </w:r>
          </w:p>
        </w:tc>
        <w:tc>
          <w:tcPr>
            <w:tcW w:w="4573" w:type="dxa"/>
            <w:tcBorders>
              <w:top w:val="single" w:sz="4" w:space="0" w:color="000000"/>
              <w:left w:val="single" w:sz="4" w:space="0" w:color="000000"/>
              <w:bottom w:val="single" w:sz="4" w:space="0" w:color="000000"/>
              <w:right w:val="single" w:sz="4" w:space="0" w:color="000000"/>
            </w:tcBorders>
            <w:vAlign w:val="center"/>
          </w:tcPr>
          <w:p w14:paraId="6AA6A548"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 xml:space="preserve">Results of the comprehensive evaluation of public credit of the enterprise </w:t>
            </w:r>
          </w:p>
        </w:tc>
        <w:tc>
          <w:tcPr>
            <w:tcW w:w="1848" w:type="dxa"/>
            <w:tcBorders>
              <w:top w:val="single" w:sz="4" w:space="0" w:color="000000"/>
              <w:left w:val="single" w:sz="4" w:space="0" w:color="000000"/>
              <w:bottom w:val="single" w:sz="4" w:space="0" w:color="000000"/>
              <w:right w:val="single" w:sz="4" w:space="0" w:color="000000"/>
            </w:tcBorders>
            <w:vAlign w:val="center"/>
          </w:tcPr>
          <w:p w14:paraId="161F9C9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5EEA8CB4" w14:textId="77777777" w:rsidTr="00345975">
        <w:trPr>
          <w:trHeight w:val="648"/>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2CA9930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lastRenderedPageBreak/>
              <w:t>16</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007B011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09E48427" w14:textId="77777777" w:rsidR="007227E7" w:rsidRPr="004A2D9C" w:rsidRDefault="007227E7" w:rsidP="00345975">
            <w:pPr>
              <w:widowControl/>
              <w:spacing w:line="360" w:lineRule="auto"/>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Results of provincial comprehensive evaluation of public credit of enterprises</w:t>
            </w:r>
          </w:p>
        </w:tc>
        <w:tc>
          <w:tcPr>
            <w:tcW w:w="4573" w:type="dxa"/>
            <w:tcBorders>
              <w:top w:val="single" w:sz="4" w:space="0" w:color="000000"/>
              <w:left w:val="single" w:sz="4" w:space="0" w:color="000000"/>
              <w:bottom w:val="single" w:sz="4" w:space="0" w:color="000000"/>
              <w:right w:val="single" w:sz="4" w:space="0" w:color="000000"/>
            </w:tcBorders>
            <w:vAlign w:val="center"/>
          </w:tcPr>
          <w:p w14:paraId="1EAE8EA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 xml:space="preserve">Results of the comprehensive evaluation of public credit of the enterprise </w:t>
            </w:r>
          </w:p>
        </w:tc>
        <w:tc>
          <w:tcPr>
            <w:tcW w:w="1848" w:type="dxa"/>
            <w:tcBorders>
              <w:top w:val="single" w:sz="4" w:space="0" w:color="000000"/>
              <w:left w:val="single" w:sz="4" w:space="0" w:color="000000"/>
              <w:bottom w:val="single" w:sz="4" w:space="0" w:color="000000"/>
              <w:right w:val="single" w:sz="4" w:space="0" w:color="000000"/>
            </w:tcBorders>
            <w:vAlign w:val="center"/>
          </w:tcPr>
          <w:p w14:paraId="29A2A04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18028EC6" w14:textId="77777777" w:rsidTr="00345975">
        <w:trPr>
          <w:trHeight w:val="564"/>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6724C89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17</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0930404B"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1B1F454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Results of municipal comprehensive evaluation of public credit of enterprises</w:t>
            </w:r>
          </w:p>
        </w:tc>
        <w:tc>
          <w:tcPr>
            <w:tcW w:w="4573" w:type="dxa"/>
            <w:tcBorders>
              <w:top w:val="single" w:sz="4" w:space="0" w:color="000000"/>
              <w:left w:val="single" w:sz="4" w:space="0" w:color="000000"/>
              <w:bottom w:val="single" w:sz="4" w:space="0" w:color="000000"/>
              <w:right w:val="single" w:sz="4" w:space="0" w:color="000000"/>
            </w:tcBorders>
            <w:vAlign w:val="center"/>
          </w:tcPr>
          <w:p w14:paraId="19B09772" w14:textId="744275B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 xml:space="preserve">Results of the comprehensive evaluation of public credit of the enterprise  </w:t>
            </w:r>
          </w:p>
        </w:tc>
        <w:tc>
          <w:tcPr>
            <w:tcW w:w="1848" w:type="dxa"/>
            <w:tcBorders>
              <w:top w:val="single" w:sz="4" w:space="0" w:color="000000"/>
              <w:left w:val="single" w:sz="4" w:space="0" w:color="000000"/>
              <w:bottom w:val="single" w:sz="4" w:space="0" w:color="000000"/>
              <w:right w:val="single" w:sz="4" w:space="0" w:color="000000"/>
            </w:tcBorders>
            <w:vAlign w:val="center"/>
          </w:tcPr>
          <w:p w14:paraId="26AEB92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14813B2A" w14:textId="77777777" w:rsidTr="00345975">
        <w:trPr>
          <w:trHeight w:val="624"/>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352C07D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18</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753588A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21C7C4A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Credit evaluation information in the field of taxation</w:t>
            </w:r>
          </w:p>
        </w:tc>
        <w:tc>
          <w:tcPr>
            <w:tcW w:w="4573" w:type="dxa"/>
            <w:tcBorders>
              <w:top w:val="single" w:sz="4" w:space="0" w:color="000000"/>
              <w:left w:val="single" w:sz="4" w:space="0" w:color="000000"/>
              <w:bottom w:val="single" w:sz="4" w:space="0" w:color="000000"/>
              <w:right w:val="single" w:sz="4" w:space="0" w:color="000000"/>
            </w:tcBorders>
            <w:vAlign w:val="center"/>
          </w:tcPr>
          <w:p w14:paraId="07CF589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Tax credit grade, taxpayer grade in the application for collection of VAT official invoices, and the like</w:t>
            </w:r>
          </w:p>
        </w:tc>
        <w:tc>
          <w:tcPr>
            <w:tcW w:w="1848" w:type="dxa"/>
            <w:tcBorders>
              <w:top w:val="single" w:sz="4" w:space="0" w:color="000000"/>
              <w:left w:val="single" w:sz="4" w:space="0" w:color="000000"/>
              <w:bottom w:val="single" w:sz="4" w:space="0" w:color="000000"/>
              <w:right w:val="single" w:sz="4" w:space="0" w:color="000000"/>
            </w:tcBorders>
            <w:vAlign w:val="center"/>
          </w:tcPr>
          <w:p w14:paraId="3886554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1A4C0D3B" w14:textId="77777777" w:rsidTr="00345975">
        <w:trPr>
          <w:trHeight w:val="636"/>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3CC7759A"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19</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4AF76964"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1092F00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Credit evaluation information in the field of import and export</w:t>
            </w:r>
          </w:p>
        </w:tc>
        <w:tc>
          <w:tcPr>
            <w:tcW w:w="4573" w:type="dxa"/>
            <w:tcBorders>
              <w:top w:val="single" w:sz="4" w:space="0" w:color="000000"/>
              <w:left w:val="single" w:sz="4" w:space="0" w:color="000000"/>
              <w:bottom w:val="single" w:sz="4" w:space="0" w:color="000000"/>
              <w:right w:val="single" w:sz="4" w:space="0" w:color="000000"/>
            </w:tcBorders>
            <w:vAlign w:val="center"/>
          </w:tcPr>
          <w:p w14:paraId="700E258F"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Customs credit evaluation results and the like</w:t>
            </w:r>
          </w:p>
        </w:tc>
        <w:tc>
          <w:tcPr>
            <w:tcW w:w="1848" w:type="dxa"/>
            <w:tcBorders>
              <w:top w:val="single" w:sz="4" w:space="0" w:color="000000"/>
              <w:left w:val="single" w:sz="4" w:space="0" w:color="000000"/>
              <w:bottom w:val="single" w:sz="4" w:space="0" w:color="000000"/>
              <w:right w:val="single" w:sz="4" w:space="0" w:color="000000"/>
            </w:tcBorders>
            <w:vAlign w:val="center"/>
          </w:tcPr>
          <w:p w14:paraId="69C3DEE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6D7BCE09" w14:textId="77777777" w:rsidTr="00345975">
        <w:trPr>
          <w:trHeight w:val="72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72A44FD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20</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24971EC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5483A88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 xml:space="preserve">Credit evaluation information in </w:t>
            </w:r>
            <w:r w:rsidRPr="004A2D9C">
              <w:rPr>
                <w:rFonts w:asciiTheme="minorHAnsi" w:hAnsiTheme="minorHAnsi" w:cstheme="minorHAnsi"/>
                <w:color w:val="000000"/>
                <w:kern w:val="0"/>
                <w:sz w:val="24"/>
                <w:szCs w:val="24"/>
                <w:lang w:bidi="ar"/>
              </w:rPr>
              <w:lastRenderedPageBreak/>
              <w:t>the field of technology</w:t>
            </w:r>
          </w:p>
        </w:tc>
        <w:tc>
          <w:tcPr>
            <w:tcW w:w="4573" w:type="dxa"/>
            <w:tcBorders>
              <w:top w:val="single" w:sz="4" w:space="0" w:color="000000"/>
              <w:left w:val="single" w:sz="4" w:space="0" w:color="000000"/>
              <w:bottom w:val="single" w:sz="4" w:space="0" w:color="000000"/>
              <w:right w:val="single" w:sz="4" w:space="0" w:color="000000"/>
            </w:tcBorders>
            <w:vAlign w:val="center"/>
          </w:tcPr>
          <w:p w14:paraId="59E4474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lastRenderedPageBreak/>
              <w:t>Innovation points and the like</w:t>
            </w:r>
          </w:p>
        </w:tc>
        <w:tc>
          <w:tcPr>
            <w:tcW w:w="1848" w:type="dxa"/>
            <w:tcBorders>
              <w:top w:val="single" w:sz="4" w:space="0" w:color="000000"/>
              <w:left w:val="single" w:sz="4" w:space="0" w:color="000000"/>
              <w:bottom w:val="single" w:sz="4" w:space="0" w:color="000000"/>
              <w:right w:val="single" w:sz="4" w:space="0" w:color="000000"/>
            </w:tcBorders>
            <w:vAlign w:val="center"/>
          </w:tcPr>
          <w:p w14:paraId="258EAC7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44E9B28A" w14:textId="77777777" w:rsidTr="00345975">
        <w:trPr>
          <w:trHeight w:val="636"/>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419C29E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21</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1F01504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6A42EBD9"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Credit evaluation information in the field of ecology</w:t>
            </w:r>
          </w:p>
        </w:tc>
        <w:tc>
          <w:tcPr>
            <w:tcW w:w="4573" w:type="dxa"/>
            <w:tcBorders>
              <w:top w:val="single" w:sz="4" w:space="0" w:color="000000"/>
              <w:left w:val="single" w:sz="4" w:space="0" w:color="000000"/>
              <w:bottom w:val="single" w:sz="4" w:space="0" w:color="000000"/>
              <w:right w:val="single" w:sz="4" w:space="0" w:color="000000"/>
            </w:tcBorders>
            <w:vAlign w:val="center"/>
          </w:tcPr>
          <w:p w14:paraId="245ECE6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Environmental protection credit evaluation and the like</w:t>
            </w:r>
          </w:p>
        </w:tc>
        <w:tc>
          <w:tcPr>
            <w:tcW w:w="1848" w:type="dxa"/>
            <w:tcBorders>
              <w:top w:val="single" w:sz="4" w:space="0" w:color="000000"/>
              <w:left w:val="single" w:sz="4" w:space="0" w:color="000000"/>
              <w:bottom w:val="single" w:sz="4" w:space="0" w:color="000000"/>
              <w:right w:val="single" w:sz="4" w:space="0" w:color="000000"/>
            </w:tcBorders>
            <w:vAlign w:val="center"/>
          </w:tcPr>
          <w:p w14:paraId="6420445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3B615A83" w14:textId="77777777" w:rsidTr="00345975">
        <w:trPr>
          <w:trHeight w:val="684"/>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54732D2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22</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6198F76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4458256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Credit evaluation information in the field of labor</w:t>
            </w:r>
          </w:p>
        </w:tc>
        <w:tc>
          <w:tcPr>
            <w:tcW w:w="4573" w:type="dxa"/>
            <w:tcBorders>
              <w:top w:val="single" w:sz="4" w:space="0" w:color="000000"/>
              <w:left w:val="single" w:sz="4" w:space="0" w:color="000000"/>
              <w:bottom w:val="single" w:sz="4" w:space="0" w:color="000000"/>
              <w:right w:val="single" w:sz="4" w:space="0" w:color="000000"/>
            </w:tcBorders>
            <w:vAlign w:val="center"/>
          </w:tcPr>
          <w:p w14:paraId="049EB07E"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Harmonious labor relations grade and the like</w:t>
            </w:r>
          </w:p>
        </w:tc>
        <w:tc>
          <w:tcPr>
            <w:tcW w:w="1848" w:type="dxa"/>
            <w:tcBorders>
              <w:top w:val="single" w:sz="4" w:space="0" w:color="000000"/>
              <w:left w:val="single" w:sz="4" w:space="0" w:color="000000"/>
              <w:bottom w:val="single" w:sz="4" w:space="0" w:color="000000"/>
              <w:right w:val="single" w:sz="4" w:space="0" w:color="000000"/>
            </w:tcBorders>
            <w:vAlign w:val="center"/>
          </w:tcPr>
          <w:p w14:paraId="56E5725E"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39BB0CED" w14:textId="77777777" w:rsidTr="00345975">
        <w:trPr>
          <w:trHeight w:val="64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20DA2FAE"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23</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6D63E2C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2BFED6F6"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Credit evaluation information in the field of fire protection</w:t>
            </w:r>
          </w:p>
        </w:tc>
        <w:tc>
          <w:tcPr>
            <w:tcW w:w="4573" w:type="dxa"/>
            <w:tcBorders>
              <w:top w:val="single" w:sz="4" w:space="0" w:color="000000"/>
              <w:left w:val="single" w:sz="4" w:space="0" w:color="000000"/>
              <w:bottom w:val="single" w:sz="4" w:space="0" w:color="000000"/>
              <w:right w:val="single" w:sz="4" w:space="0" w:color="000000"/>
            </w:tcBorders>
            <w:vAlign w:val="center"/>
          </w:tcPr>
          <w:p w14:paraId="6A8974E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Fire safety credit grade and the like</w:t>
            </w:r>
          </w:p>
        </w:tc>
        <w:tc>
          <w:tcPr>
            <w:tcW w:w="1848" w:type="dxa"/>
            <w:tcBorders>
              <w:top w:val="single" w:sz="4" w:space="0" w:color="000000"/>
              <w:left w:val="single" w:sz="4" w:space="0" w:color="000000"/>
              <w:bottom w:val="single" w:sz="4" w:space="0" w:color="000000"/>
              <w:right w:val="single" w:sz="4" w:space="0" w:color="000000"/>
            </w:tcBorders>
            <w:vAlign w:val="center"/>
          </w:tcPr>
          <w:p w14:paraId="3656C47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325E7B83" w14:textId="77777777" w:rsidTr="00345975">
        <w:trPr>
          <w:trHeight w:val="70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57EBACD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24</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0751F47F"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6E1D577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Credit evaluation information in the field of sanitation and health</w:t>
            </w:r>
          </w:p>
        </w:tc>
        <w:tc>
          <w:tcPr>
            <w:tcW w:w="4573" w:type="dxa"/>
            <w:tcBorders>
              <w:top w:val="single" w:sz="4" w:space="0" w:color="000000"/>
              <w:left w:val="single" w:sz="4" w:space="0" w:color="000000"/>
              <w:bottom w:val="single" w:sz="4" w:space="0" w:color="000000"/>
              <w:right w:val="single" w:sz="4" w:space="0" w:color="000000"/>
            </w:tcBorders>
            <w:vAlign w:val="center"/>
          </w:tcPr>
          <w:p w14:paraId="76B089C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Sanitation grade of public place, grade of designated medical institution of social security medical insurance, and the like</w:t>
            </w:r>
          </w:p>
        </w:tc>
        <w:tc>
          <w:tcPr>
            <w:tcW w:w="1848" w:type="dxa"/>
            <w:tcBorders>
              <w:top w:val="single" w:sz="4" w:space="0" w:color="000000"/>
              <w:left w:val="single" w:sz="4" w:space="0" w:color="000000"/>
              <w:bottom w:val="single" w:sz="4" w:space="0" w:color="000000"/>
              <w:right w:val="single" w:sz="4" w:space="0" w:color="000000"/>
            </w:tcBorders>
            <w:vAlign w:val="center"/>
          </w:tcPr>
          <w:p w14:paraId="6DA3722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73AEDC7F" w14:textId="77777777" w:rsidTr="00345975">
        <w:trPr>
          <w:trHeight w:val="84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6DB51F7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25</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5885E28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234FAF35"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 xml:space="preserve">Credit evaluation information in </w:t>
            </w:r>
            <w:r w:rsidRPr="004A2D9C">
              <w:rPr>
                <w:rFonts w:asciiTheme="minorHAnsi" w:hAnsiTheme="minorHAnsi" w:cstheme="minorHAnsi"/>
                <w:color w:val="000000"/>
                <w:kern w:val="0"/>
                <w:sz w:val="24"/>
                <w:szCs w:val="24"/>
                <w:lang w:bidi="ar"/>
              </w:rPr>
              <w:lastRenderedPageBreak/>
              <w:t>the field of work safety</w:t>
            </w:r>
          </w:p>
        </w:tc>
        <w:tc>
          <w:tcPr>
            <w:tcW w:w="4573" w:type="dxa"/>
            <w:tcBorders>
              <w:top w:val="single" w:sz="4" w:space="0" w:color="000000"/>
              <w:left w:val="single" w:sz="4" w:space="0" w:color="000000"/>
              <w:bottom w:val="single" w:sz="4" w:space="0" w:color="000000"/>
              <w:right w:val="single" w:sz="4" w:space="0" w:color="000000"/>
            </w:tcBorders>
            <w:vAlign w:val="center"/>
          </w:tcPr>
          <w:p w14:paraId="43014225"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lastRenderedPageBreak/>
              <w:t>Safety risk grade and the like</w:t>
            </w:r>
          </w:p>
        </w:tc>
        <w:tc>
          <w:tcPr>
            <w:tcW w:w="1848" w:type="dxa"/>
            <w:tcBorders>
              <w:top w:val="single" w:sz="4" w:space="0" w:color="000000"/>
              <w:left w:val="single" w:sz="4" w:space="0" w:color="000000"/>
              <w:bottom w:val="single" w:sz="4" w:space="0" w:color="000000"/>
              <w:right w:val="single" w:sz="4" w:space="0" w:color="000000"/>
            </w:tcBorders>
            <w:vAlign w:val="center"/>
          </w:tcPr>
          <w:p w14:paraId="225360A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5EEC163E" w14:textId="77777777" w:rsidTr="00345975">
        <w:trPr>
          <w:trHeight w:val="72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64DF67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26</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47F3FBBB"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760D14F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Credit evaluation information in the field of finance</w:t>
            </w:r>
          </w:p>
        </w:tc>
        <w:tc>
          <w:tcPr>
            <w:tcW w:w="4573" w:type="dxa"/>
            <w:tcBorders>
              <w:top w:val="single" w:sz="4" w:space="0" w:color="000000"/>
              <w:left w:val="single" w:sz="4" w:space="0" w:color="000000"/>
              <w:bottom w:val="single" w:sz="4" w:space="0" w:color="000000"/>
              <w:right w:val="single" w:sz="4" w:space="0" w:color="000000"/>
            </w:tcBorders>
            <w:vAlign w:val="center"/>
          </w:tcPr>
          <w:p w14:paraId="6EEB28D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Results of enterprise financing risk evaluation and regulatory grade of micro-credit company</w:t>
            </w:r>
          </w:p>
        </w:tc>
        <w:tc>
          <w:tcPr>
            <w:tcW w:w="1848" w:type="dxa"/>
            <w:tcBorders>
              <w:top w:val="single" w:sz="4" w:space="0" w:color="000000"/>
              <w:left w:val="single" w:sz="4" w:space="0" w:color="000000"/>
              <w:bottom w:val="single" w:sz="4" w:space="0" w:color="000000"/>
              <w:right w:val="single" w:sz="4" w:space="0" w:color="000000"/>
            </w:tcBorders>
            <w:vAlign w:val="center"/>
          </w:tcPr>
          <w:p w14:paraId="4E8BA956"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233AA7AD" w14:textId="77777777" w:rsidTr="00345975">
        <w:trPr>
          <w:trHeight w:val="648"/>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221E25B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27</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799A75A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359FCDF9"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Credit evaluation information in the field of culture and tourism</w:t>
            </w:r>
          </w:p>
        </w:tc>
        <w:tc>
          <w:tcPr>
            <w:tcW w:w="4573" w:type="dxa"/>
            <w:tcBorders>
              <w:top w:val="single" w:sz="4" w:space="0" w:color="000000"/>
              <w:left w:val="single" w:sz="4" w:space="0" w:color="000000"/>
              <w:bottom w:val="single" w:sz="4" w:space="0" w:color="000000"/>
              <w:right w:val="single" w:sz="4" w:space="0" w:color="000000"/>
            </w:tcBorders>
            <w:vAlign w:val="center"/>
          </w:tcPr>
          <w:p w14:paraId="4EADA8B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Credit grade of commercial entity in the culture and tourism market and the like</w:t>
            </w:r>
          </w:p>
        </w:tc>
        <w:tc>
          <w:tcPr>
            <w:tcW w:w="1848" w:type="dxa"/>
            <w:tcBorders>
              <w:top w:val="single" w:sz="4" w:space="0" w:color="000000"/>
              <w:left w:val="single" w:sz="4" w:space="0" w:color="000000"/>
              <w:bottom w:val="single" w:sz="4" w:space="0" w:color="000000"/>
              <w:right w:val="single" w:sz="4" w:space="0" w:color="000000"/>
            </w:tcBorders>
            <w:vAlign w:val="center"/>
          </w:tcPr>
          <w:p w14:paraId="772D62F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06F97BA6" w14:textId="77777777" w:rsidTr="00345975">
        <w:trPr>
          <w:trHeight w:val="854"/>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C3F5AC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28</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4589A62F"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4CB92D85"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Credit evaluation information in the field of water service</w:t>
            </w:r>
          </w:p>
        </w:tc>
        <w:tc>
          <w:tcPr>
            <w:tcW w:w="4573" w:type="dxa"/>
            <w:tcBorders>
              <w:top w:val="single" w:sz="4" w:space="0" w:color="000000"/>
              <w:left w:val="single" w:sz="4" w:space="0" w:color="000000"/>
              <w:bottom w:val="single" w:sz="4" w:space="0" w:color="000000"/>
              <w:right w:val="single" w:sz="4" w:space="0" w:color="000000"/>
            </w:tcBorders>
            <w:vAlign w:val="center"/>
          </w:tcPr>
          <w:p w14:paraId="771415F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Water service project construction and supervision enterprise credit score and the like</w:t>
            </w:r>
          </w:p>
        </w:tc>
        <w:tc>
          <w:tcPr>
            <w:tcW w:w="1848" w:type="dxa"/>
            <w:tcBorders>
              <w:top w:val="single" w:sz="4" w:space="0" w:color="000000"/>
              <w:left w:val="single" w:sz="4" w:space="0" w:color="000000"/>
              <w:bottom w:val="single" w:sz="4" w:space="0" w:color="000000"/>
              <w:right w:val="single" w:sz="4" w:space="0" w:color="000000"/>
            </w:tcBorders>
            <w:vAlign w:val="center"/>
          </w:tcPr>
          <w:p w14:paraId="589C8079"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56281282" w14:textId="77777777" w:rsidTr="00345975">
        <w:trPr>
          <w:trHeight w:val="219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2C09530B"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29</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7CC3884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744F662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Credit evaluation information in the field of market supervision</w:t>
            </w:r>
          </w:p>
        </w:tc>
        <w:tc>
          <w:tcPr>
            <w:tcW w:w="4573" w:type="dxa"/>
            <w:tcBorders>
              <w:top w:val="single" w:sz="4" w:space="0" w:color="000000"/>
              <w:left w:val="single" w:sz="4" w:space="0" w:color="000000"/>
              <w:bottom w:val="single" w:sz="4" w:space="0" w:color="000000"/>
              <w:right w:val="single" w:sz="4" w:space="0" w:color="000000"/>
            </w:tcBorders>
            <w:vAlign w:val="center"/>
          </w:tcPr>
          <w:p w14:paraId="250FC5A9"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 xml:space="preserve">Drug production and marketing entity credit grade, quality credit category of medical device manufacturer, food business risk grade, food risk grade of food production enterprise, quality credit grade of cosmetics manufacturer, quantitative grade for food safety of catering services, credit grade of dietary supplement manufacturer, star </w:t>
            </w:r>
            <w:r w:rsidRPr="004A2D9C">
              <w:rPr>
                <w:rFonts w:asciiTheme="minorHAnsi" w:hAnsiTheme="minorHAnsi" w:cstheme="minorHAnsi"/>
                <w:color w:val="000000"/>
                <w:kern w:val="0"/>
                <w:sz w:val="24"/>
                <w:szCs w:val="24"/>
                <w:lang w:bidi="ar"/>
              </w:rPr>
              <w:lastRenderedPageBreak/>
              <w:t>grade of Huangpu district brand certification, and the like</w:t>
            </w:r>
          </w:p>
        </w:tc>
        <w:tc>
          <w:tcPr>
            <w:tcW w:w="1848" w:type="dxa"/>
            <w:tcBorders>
              <w:top w:val="single" w:sz="4" w:space="0" w:color="000000"/>
              <w:left w:val="single" w:sz="4" w:space="0" w:color="000000"/>
              <w:bottom w:val="single" w:sz="4" w:space="0" w:color="000000"/>
              <w:right w:val="single" w:sz="4" w:space="0" w:color="000000"/>
            </w:tcBorders>
            <w:vAlign w:val="center"/>
          </w:tcPr>
          <w:p w14:paraId="691E9AD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lastRenderedPageBreak/>
              <w:t>Bonus indicator</w:t>
            </w:r>
          </w:p>
        </w:tc>
      </w:tr>
      <w:tr w:rsidR="007227E7" w:rsidRPr="004A2D9C" w14:paraId="3989E284" w14:textId="77777777" w:rsidTr="00345975">
        <w:trPr>
          <w:trHeight w:val="94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5A5AF99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30</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6F25F31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1DEAAB85"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Credit evaluation information in the field of housing and urban-rural development</w:t>
            </w:r>
          </w:p>
        </w:tc>
        <w:tc>
          <w:tcPr>
            <w:tcW w:w="4573" w:type="dxa"/>
            <w:tcBorders>
              <w:top w:val="single" w:sz="4" w:space="0" w:color="000000"/>
              <w:left w:val="single" w:sz="4" w:space="0" w:color="000000"/>
              <w:bottom w:val="single" w:sz="4" w:space="0" w:color="000000"/>
              <w:right w:val="single" w:sz="4" w:space="0" w:color="000000"/>
            </w:tcBorders>
            <w:vAlign w:val="center"/>
          </w:tcPr>
          <w:p w14:paraId="4EC2C6C9"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Credit grade of real estate agent, quality and safety risk grade of construction project, and the like</w:t>
            </w:r>
          </w:p>
        </w:tc>
        <w:tc>
          <w:tcPr>
            <w:tcW w:w="1848" w:type="dxa"/>
            <w:tcBorders>
              <w:top w:val="single" w:sz="4" w:space="0" w:color="000000"/>
              <w:left w:val="single" w:sz="4" w:space="0" w:color="000000"/>
              <w:bottom w:val="single" w:sz="4" w:space="0" w:color="000000"/>
              <w:right w:val="single" w:sz="4" w:space="0" w:color="000000"/>
            </w:tcBorders>
            <w:vAlign w:val="center"/>
          </w:tcPr>
          <w:p w14:paraId="2150F31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05188321" w14:textId="77777777" w:rsidTr="00345975">
        <w:trPr>
          <w:trHeight w:val="102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79C3A7C8"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31</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6208AEF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022C6D88"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Credit evaluation information in the field of transportation</w:t>
            </w:r>
          </w:p>
        </w:tc>
        <w:tc>
          <w:tcPr>
            <w:tcW w:w="4573" w:type="dxa"/>
            <w:tcBorders>
              <w:top w:val="single" w:sz="4" w:space="0" w:color="000000"/>
              <w:left w:val="single" w:sz="4" w:space="0" w:color="000000"/>
              <w:bottom w:val="single" w:sz="4" w:space="0" w:color="auto"/>
              <w:right w:val="single" w:sz="4" w:space="0" w:color="000000"/>
            </w:tcBorders>
            <w:vAlign w:val="center"/>
          </w:tcPr>
          <w:p w14:paraId="7D72B84B"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Work safety grade of motor vehicle driver training enterprise, work safety credit grade of motor vehicle repair enterprise, and the like</w:t>
            </w:r>
          </w:p>
        </w:tc>
        <w:tc>
          <w:tcPr>
            <w:tcW w:w="1848" w:type="dxa"/>
            <w:tcBorders>
              <w:top w:val="single" w:sz="4" w:space="0" w:color="000000"/>
              <w:left w:val="single" w:sz="4" w:space="0" w:color="000000"/>
              <w:bottom w:val="single" w:sz="4" w:space="0" w:color="auto"/>
              <w:right w:val="single" w:sz="4" w:space="0" w:color="000000"/>
            </w:tcBorders>
            <w:vAlign w:val="center"/>
          </w:tcPr>
          <w:p w14:paraId="351516C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3BC604E0" w14:textId="77777777" w:rsidTr="00345975">
        <w:trPr>
          <w:trHeight w:val="1611"/>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86B358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32</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63F01EEE"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auto"/>
            </w:tcBorders>
            <w:noWrap/>
            <w:vAlign w:val="center"/>
          </w:tcPr>
          <w:p w14:paraId="0DDF697B"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Information about discipline inspection and supervision penalties and evaluations</w:t>
            </w:r>
          </w:p>
        </w:tc>
        <w:tc>
          <w:tcPr>
            <w:tcW w:w="4573" w:type="dxa"/>
            <w:tcBorders>
              <w:top w:val="single" w:sz="4" w:space="0" w:color="auto"/>
              <w:left w:val="single" w:sz="4" w:space="0" w:color="auto"/>
              <w:bottom w:val="single" w:sz="4" w:space="0" w:color="auto"/>
              <w:right w:val="single" w:sz="4" w:space="0" w:color="auto"/>
            </w:tcBorders>
            <w:vAlign w:val="center"/>
          </w:tcPr>
          <w:p w14:paraId="4EDE3F11" w14:textId="77777777" w:rsidR="007227E7" w:rsidRPr="004A2D9C" w:rsidRDefault="007227E7" w:rsidP="00345975">
            <w:pPr>
              <w:widowControl/>
              <w:spacing w:line="360" w:lineRule="auto"/>
              <w:jc w:val="center"/>
              <w:textAlignment w:val="center"/>
              <w:rPr>
                <w:rFonts w:asciiTheme="minorHAnsi" w:hAnsiTheme="minorHAnsi" w:cstheme="minorHAnsi"/>
                <w:sz w:val="24"/>
                <w:szCs w:val="24"/>
                <w:lang w:bidi="ar"/>
              </w:rPr>
            </w:pPr>
            <w:r w:rsidRPr="004A2D9C">
              <w:rPr>
                <w:rFonts w:asciiTheme="minorHAnsi" w:hAnsiTheme="minorHAnsi" w:cstheme="minorHAnsi"/>
                <w:color w:val="000000"/>
                <w:kern w:val="0"/>
                <w:sz w:val="24"/>
                <w:szCs w:val="24"/>
                <w:lang w:bidi="ar"/>
              </w:rPr>
              <w:t>The legal representative, actual controlling person, directors, supervisors, or senior executives of the enterprise was subject to such penalties as party discipline, administrative sanction, and order to sign a statement of repentance by discipline inspection and supervision authorities regarding corporate bribery in the past three years</w:t>
            </w:r>
          </w:p>
        </w:tc>
        <w:tc>
          <w:tcPr>
            <w:tcW w:w="1848" w:type="dxa"/>
            <w:tcBorders>
              <w:top w:val="single" w:sz="4" w:space="0" w:color="auto"/>
              <w:left w:val="single" w:sz="4" w:space="0" w:color="auto"/>
              <w:bottom w:val="single" w:sz="4" w:space="0" w:color="auto"/>
              <w:right w:val="single" w:sz="4" w:space="0" w:color="auto"/>
            </w:tcBorders>
            <w:vAlign w:val="center"/>
          </w:tcPr>
          <w:p w14:paraId="3F264F89" w14:textId="77777777" w:rsidR="007227E7" w:rsidRPr="004A2D9C" w:rsidRDefault="007227E7" w:rsidP="00345975">
            <w:pPr>
              <w:pStyle w:val="a0"/>
              <w:spacing w:line="360" w:lineRule="auto"/>
              <w:jc w:val="center"/>
              <w:rPr>
                <w:rFonts w:asciiTheme="minorHAnsi" w:eastAsia="宋体" w:hAnsiTheme="minorHAnsi" w:cstheme="minorHAnsi"/>
                <w:sz w:val="24"/>
                <w:szCs w:val="24"/>
                <w:lang w:bidi="ar"/>
              </w:rPr>
            </w:pPr>
            <w:r w:rsidRPr="004A2D9C">
              <w:rPr>
                <w:rFonts w:asciiTheme="minorHAnsi" w:eastAsia="宋体" w:hAnsiTheme="minorHAnsi" w:cstheme="minorHAnsi"/>
                <w:color w:val="000000"/>
                <w:kern w:val="0"/>
                <w:sz w:val="24"/>
                <w:szCs w:val="24"/>
                <w:lang w:bidi="ar"/>
              </w:rPr>
              <w:t>Deduction indicator</w:t>
            </w:r>
          </w:p>
        </w:tc>
      </w:tr>
      <w:tr w:rsidR="007227E7" w:rsidRPr="004A2D9C" w14:paraId="5D7CFED3" w14:textId="77777777" w:rsidTr="00345975">
        <w:trPr>
          <w:trHeight w:val="110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36B5D18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lastRenderedPageBreak/>
              <w:t>33</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78330A5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auto"/>
            </w:tcBorders>
            <w:noWrap/>
            <w:vAlign w:val="center"/>
          </w:tcPr>
          <w:p w14:paraId="591FB81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Credit evaluation information in other fields</w:t>
            </w:r>
          </w:p>
        </w:tc>
        <w:tc>
          <w:tcPr>
            <w:tcW w:w="4573" w:type="dxa"/>
            <w:tcBorders>
              <w:top w:val="single" w:sz="4" w:space="0" w:color="auto"/>
              <w:left w:val="single" w:sz="4" w:space="0" w:color="auto"/>
              <w:bottom w:val="single" w:sz="4" w:space="0" w:color="auto"/>
              <w:right w:val="single" w:sz="4" w:space="0" w:color="auto"/>
            </w:tcBorders>
            <w:vAlign w:val="center"/>
          </w:tcPr>
          <w:p w14:paraId="30E53AB8"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Information about credit evaluation grades in industries other than the fields listed above</w:t>
            </w:r>
          </w:p>
        </w:tc>
        <w:tc>
          <w:tcPr>
            <w:tcW w:w="1848" w:type="dxa"/>
            <w:tcBorders>
              <w:top w:val="single" w:sz="4" w:space="0" w:color="auto"/>
              <w:left w:val="single" w:sz="4" w:space="0" w:color="auto"/>
              <w:bottom w:val="single" w:sz="4" w:space="0" w:color="auto"/>
              <w:right w:val="single" w:sz="4" w:space="0" w:color="auto"/>
            </w:tcBorders>
            <w:vAlign w:val="center"/>
          </w:tcPr>
          <w:p w14:paraId="650A76D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75F6A5D5" w14:textId="77777777" w:rsidTr="00345975">
        <w:trPr>
          <w:trHeight w:val="882"/>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F48C8C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34</w:t>
            </w: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14:paraId="464A87BA"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Business operation capacity</w:t>
            </w:r>
          </w:p>
        </w:tc>
        <w:tc>
          <w:tcPr>
            <w:tcW w:w="1661" w:type="dxa"/>
            <w:tcBorders>
              <w:top w:val="single" w:sz="4" w:space="0" w:color="000000"/>
              <w:left w:val="single" w:sz="4" w:space="0" w:color="000000"/>
              <w:bottom w:val="single" w:sz="4" w:space="0" w:color="000000"/>
              <w:right w:val="single" w:sz="4" w:space="0" w:color="000000"/>
            </w:tcBorders>
            <w:vAlign w:val="center"/>
          </w:tcPr>
          <w:p w14:paraId="3445CED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Business term information</w:t>
            </w:r>
          </w:p>
        </w:tc>
        <w:tc>
          <w:tcPr>
            <w:tcW w:w="4573" w:type="dxa"/>
            <w:tcBorders>
              <w:top w:val="single" w:sz="4" w:space="0" w:color="auto"/>
              <w:left w:val="single" w:sz="4" w:space="0" w:color="000000"/>
              <w:bottom w:val="single" w:sz="4" w:space="0" w:color="000000"/>
              <w:right w:val="single" w:sz="4" w:space="0" w:color="000000"/>
            </w:tcBorders>
            <w:vAlign w:val="center"/>
          </w:tcPr>
          <w:p w14:paraId="751C4FD6"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The business term of the enterprise since its registration (excluding the period that it is out of business)</w:t>
            </w:r>
          </w:p>
        </w:tc>
        <w:tc>
          <w:tcPr>
            <w:tcW w:w="1848" w:type="dxa"/>
            <w:tcBorders>
              <w:top w:val="single" w:sz="4" w:space="0" w:color="auto"/>
              <w:left w:val="single" w:sz="4" w:space="0" w:color="000000"/>
              <w:bottom w:val="single" w:sz="4" w:space="0" w:color="000000"/>
              <w:right w:val="single" w:sz="4" w:space="0" w:color="000000"/>
            </w:tcBorders>
            <w:vAlign w:val="center"/>
          </w:tcPr>
          <w:p w14:paraId="5A2FC71E"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23372803" w14:textId="77777777" w:rsidTr="00345975">
        <w:trPr>
          <w:trHeight w:val="1296"/>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244D7B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35</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76143A5B"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010F9BB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Capability certification information</w:t>
            </w:r>
          </w:p>
        </w:tc>
        <w:tc>
          <w:tcPr>
            <w:tcW w:w="4573" w:type="dxa"/>
            <w:tcBorders>
              <w:top w:val="single" w:sz="4" w:space="0" w:color="000000"/>
              <w:left w:val="single" w:sz="4" w:space="0" w:color="000000"/>
              <w:bottom w:val="single" w:sz="4" w:space="0" w:color="000000"/>
              <w:right w:val="single" w:sz="4" w:space="0" w:color="000000"/>
            </w:tcBorders>
            <w:vAlign w:val="center"/>
          </w:tcPr>
          <w:p w14:paraId="4ED5694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Whether the enterprise is an enterprise above the designated size, listed company, hi-tech enterprise, unicorn company, gazelle company, “specialized, fined, peculiar, and innovative” enterprise, enterprise invested by Fortune Global 500 companies, and the like</w:t>
            </w:r>
          </w:p>
        </w:tc>
        <w:tc>
          <w:tcPr>
            <w:tcW w:w="1848" w:type="dxa"/>
            <w:tcBorders>
              <w:top w:val="single" w:sz="4" w:space="0" w:color="000000"/>
              <w:left w:val="single" w:sz="4" w:space="0" w:color="000000"/>
              <w:bottom w:val="single" w:sz="4" w:space="0" w:color="000000"/>
              <w:right w:val="single" w:sz="4" w:space="0" w:color="000000"/>
            </w:tcBorders>
            <w:vAlign w:val="center"/>
          </w:tcPr>
          <w:p w14:paraId="6C34088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3AB06951" w14:textId="77777777" w:rsidTr="00345975">
        <w:trPr>
          <w:trHeight w:val="876"/>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606CB5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36</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1DB390B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0CC27FB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Project investment information</w:t>
            </w:r>
          </w:p>
        </w:tc>
        <w:tc>
          <w:tcPr>
            <w:tcW w:w="4573" w:type="dxa"/>
            <w:tcBorders>
              <w:top w:val="single" w:sz="4" w:space="0" w:color="000000"/>
              <w:left w:val="single" w:sz="4" w:space="0" w:color="000000"/>
              <w:bottom w:val="single" w:sz="4" w:space="0" w:color="000000"/>
              <w:right w:val="single" w:sz="4" w:space="0" w:color="000000"/>
            </w:tcBorders>
            <w:vAlign w:val="center"/>
          </w:tcPr>
          <w:p w14:paraId="1CAB3A4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The number of investment projects of the enterprise included in key investment projects of the state, province, municipality, and district in the past five years</w:t>
            </w:r>
          </w:p>
        </w:tc>
        <w:tc>
          <w:tcPr>
            <w:tcW w:w="1848" w:type="dxa"/>
            <w:tcBorders>
              <w:top w:val="single" w:sz="4" w:space="0" w:color="000000"/>
              <w:left w:val="single" w:sz="4" w:space="0" w:color="000000"/>
              <w:bottom w:val="single" w:sz="4" w:space="0" w:color="000000"/>
              <w:right w:val="single" w:sz="4" w:space="0" w:color="000000"/>
            </w:tcBorders>
            <w:vAlign w:val="center"/>
          </w:tcPr>
          <w:p w14:paraId="6FE837C5"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46764107" w14:textId="77777777" w:rsidTr="00345975">
        <w:trPr>
          <w:trHeight w:val="942"/>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CC51FDF"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37</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5164608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12D76BC4"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Policy support information</w:t>
            </w:r>
          </w:p>
        </w:tc>
        <w:tc>
          <w:tcPr>
            <w:tcW w:w="4573" w:type="dxa"/>
            <w:tcBorders>
              <w:top w:val="single" w:sz="4" w:space="0" w:color="000000"/>
              <w:left w:val="single" w:sz="4" w:space="0" w:color="000000"/>
              <w:bottom w:val="single" w:sz="4" w:space="0" w:color="000000"/>
              <w:right w:val="single" w:sz="4" w:space="0" w:color="000000"/>
            </w:tcBorders>
            <w:vAlign w:val="center"/>
          </w:tcPr>
          <w:p w14:paraId="6D4E007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The cumulative number of years and times receiving fiscal support</w:t>
            </w:r>
          </w:p>
        </w:tc>
        <w:tc>
          <w:tcPr>
            <w:tcW w:w="1848" w:type="dxa"/>
            <w:tcBorders>
              <w:top w:val="single" w:sz="4" w:space="0" w:color="000000"/>
              <w:left w:val="single" w:sz="4" w:space="0" w:color="000000"/>
              <w:bottom w:val="single" w:sz="4" w:space="0" w:color="000000"/>
              <w:right w:val="single" w:sz="4" w:space="0" w:color="000000"/>
            </w:tcBorders>
            <w:vAlign w:val="center"/>
          </w:tcPr>
          <w:p w14:paraId="6473B86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420D090D" w14:textId="77777777" w:rsidTr="00345975">
        <w:trPr>
          <w:trHeight w:val="992"/>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41A97BD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38</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1DFFC556"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784247D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Technological research and development information</w:t>
            </w:r>
          </w:p>
        </w:tc>
        <w:tc>
          <w:tcPr>
            <w:tcW w:w="4573" w:type="dxa"/>
            <w:tcBorders>
              <w:top w:val="single" w:sz="4" w:space="0" w:color="000000"/>
              <w:left w:val="single" w:sz="4" w:space="0" w:color="000000"/>
              <w:bottom w:val="single" w:sz="4" w:space="0" w:color="000000"/>
              <w:right w:val="single" w:sz="4" w:space="0" w:color="000000"/>
            </w:tcBorders>
            <w:vAlign w:val="center"/>
          </w:tcPr>
          <w:p w14:paraId="21CBB809"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The number of patents and trademarks (the enterprise may spontaneously submit declarations, which may serve as the basis for evaluation upon verification by relevant government departments)</w:t>
            </w:r>
          </w:p>
        </w:tc>
        <w:tc>
          <w:tcPr>
            <w:tcW w:w="1848" w:type="dxa"/>
            <w:tcBorders>
              <w:top w:val="single" w:sz="4" w:space="0" w:color="000000"/>
              <w:left w:val="single" w:sz="4" w:space="0" w:color="000000"/>
              <w:bottom w:val="single" w:sz="4" w:space="0" w:color="000000"/>
              <w:right w:val="single" w:sz="4" w:space="0" w:color="000000"/>
            </w:tcBorders>
            <w:vAlign w:val="center"/>
          </w:tcPr>
          <w:p w14:paraId="1F600784"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074E4E66" w14:textId="77777777" w:rsidTr="00345975">
        <w:trPr>
          <w:trHeight w:val="91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921171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39</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5580496A"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358D42D9"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Talent information</w:t>
            </w:r>
          </w:p>
        </w:tc>
        <w:tc>
          <w:tcPr>
            <w:tcW w:w="4573" w:type="dxa"/>
            <w:tcBorders>
              <w:top w:val="single" w:sz="4" w:space="0" w:color="000000"/>
              <w:left w:val="single" w:sz="4" w:space="0" w:color="000000"/>
              <w:bottom w:val="single" w:sz="4" w:space="0" w:color="000000"/>
              <w:right w:val="single" w:sz="4" w:space="0" w:color="000000"/>
            </w:tcBorders>
            <w:vAlign w:val="center"/>
          </w:tcPr>
          <w:p w14:paraId="074A426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 xml:space="preserve">The number of high-end talents (the enterprise may spontaneously submit </w:t>
            </w:r>
            <w:r w:rsidRPr="004A2D9C">
              <w:rPr>
                <w:rFonts w:asciiTheme="minorHAnsi" w:hAnsiTheme="minorHAnsi" w:cstheme="minorHAnsi"/>
                <w:color w:val="000000"/>
                <w:kern w:val="0"/>
                <w:sz w:val="24"/>
                <w:szCs w:val="24"/>
                <w:lang w:bidi="ar"/>
              </w:rPr>
              <w:lastRenderedPageBreak/>
              <w:t>declarations which may serve as the basis for evaluation upon verification by relevant government departments)</w:t>
            </w:r>
          </w:p>
        </w:tc>
        <w:tc>
          <w:tcPr>
            <w:tcW w:w="1848" w:type="dxa"/>
            <w:tcBorders>
              <w:top w:val="single" w:sz="4" w:space="0" w:color="000000"/>
              <w:left w:val="single" w:sz="4" w:space="0" w:color="000000"/>
              <w:bottom w:val="single" w:sz="4" w:space="0" w:color="000000"/>
              <w:right w:val="single" w:sz="4" w:space="0" w:color="000000"/>
            </w:tcBorders>
            <w:vAlign w:val="center"/>
          </w:tcPr>
          <w:p w14:paraId="46E2D69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lastRenderedPageBreak/>
              <w:t>Bonus indicator</w:t>
            </w:r>
          </w:p>
        </w:tc>
      </w:tr>
      <w:tr w:rsidR="007227E7" w:rsidRPr="004A2D9C" w14:paraId="22A30EA5" w14:textId="77777777" w:rsidTr="00345975">
        <w:trPr>
          <w:trHeight w:val="938"/>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62224AB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40</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589A0A8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2892BD0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Qualification assessment information</w:t>
            </w:r>
          </w:p>
        </w:tc>
        <w:tc>
          <w:tcPr>
            <w:tcW w:w="4573" w:type="dxa"/>
            <w:tcBorders>
              <w:top w:val="single" w:sz="4" w:space="0" w:color="000000"/>
              <w:left w:val="single" w:sz="4" w:space="0" w:color="000000"/>
              <w:bottom w:val="single" w:sz="4" w:space="0" w:color="000000"/>
              <w:right w:val="single" w:sz="4" w:space="0" w:color="000000"/>
            </w:tcBorders>
            <w:vAlign w:val="center"/>
          </w:tcPr>
          <w:p w14:paraId="206A832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Qualification certificates (the enterprise may spontaneously submit declarations on, which may serve as the basis for evaluation upon verification by relevant government departments)</w:t>
            </w:r>
          </w:p>
        </w:tc>
        <w:tc>
          <w:tcPr>
            <w:tcW w:w="1848" w:type="dxa"/>
            <w:tcBorders>
              <w:top w:val="single" w:sz="4" w:space="0" w:color="000000"/>
              <w:left w:val="single" w:sz="4" w:space="0" w:color="000000"/>
              <w:bottom w:val="single" w:sz="4" w:space="0" w:color="000000"/>
              <w:right w:val="single" w:sz="4" w:space="0" w:color="000000"/>
            </w:tcBorders>
            <w:vAlign w:val="center"/>
          </w:tcPr>
          <w:p w14:paraId="3136E95B"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6DF55002" w14:textId="77777777" w:rsidTr="00345975">
        <w:trPr>
          <w:trHeight w:val="1612"/>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64758776"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41</w:t>
            </w: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14:paraId="0BDAAA9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Performance of contracts and agreements</w:t>
            </w:r>
          </w:p>
        </w:tc>
        <w:tc>
          <w:tcPr>
            <w:tcW w:w="1661" w:type="dxa"/>
            <w:tcBorders>
              <w:top w:val="single" w:sz="4" w:space="0" w:color="000000"/>
              <w:left w:val="single" w:sz="4" w:space="0" w:color="000000"/>
              <w:bottom w:val="single" w:sz="4" w:space="0" w:color="000000"/>
              <w:right w:val="single" w:sz="4" w:space="0" w:color="000000"/>
            </w:tcBorders>
            <w:vAlign w:val="center"/>
          </w:tcPr>
          <w:p w14:paraId="5ECE10FB" w14:textId="77777777" w:rsidR="007227E7" w:rsidRPr="004A2D9C" w:rsidRDefault="007227E7" w:rsidP="00345975">
            <w:pPr>
              <w:pStyle w:val="a0"/>
              <w:spacing w:line="360" w:lineRule="auto"/>
              <w:jc w:val="center"/>
              <w:rPr>
                <w:rFonts w:asciiTheme="minorHAnsi" w:eastAsia="宋体" w:hAnsiTheme="minorHAnsi" w:cstheme="minorHAnsi"/>
                <w:color w:val="000000"/>
                <w:kern w:val="0"/>
                <w:sz w:val="24"/>
                <w:szCs w:val="24"/>
                <w:lang w:bidi="ar"/>
              </w:rPr>
            </w:pPr>
            <w:r w:rsidRPr="004A2D9C">
              <w:rPr>
                <w:rFonts w:asciiTheme="minorHAnsi" w:eastAsia="宋体" w:hAnsiTheme="minorHAnsi" w:cstheme="minorHAnsi"/>
                <w:color w:val="000000"/>
                <w:kern w:val="0"/>
                <w:sz w:val="24"/>
                <w:szCs w:val="24"/>
                <w:lang w:bidi="ar"/>
              </w:rPr>
              <w:t>Information about commitments fulfilled</w:t>
            </w:r>
          </w:p>
        </w:tc>
        <w:tc>
          <w:tcPr>
            <w:tcW w:w="4573" w:type="dxa"/>
            <w:tcBorders>
              <w:top w:val="single" w:sz="4" w:space="0" w:color="000000"/>
              <w:left w:val="single" w:sz="4" w:space="0" w:color="000000"/>
              <w:bottom w:val="single" w:sz="4" w:space="0" w:color="000000"/>
              <w:right w:val="single" w:sz="4" w:space="0" w:color="000000"/>
            </w:tcBorders>
            <w:vAlign w:val="center"/>
          </w:tcPr>
          <w:p w14:paraId="226E4FA4"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The enterprise has fulfilled its commitments in such fields as approval based on trust under the commitment system, construction planning based on trust, rural collective asset transaction, implementation of policies, incentives to encourage investment, supervision on industrial land project investment, and floor area ratio enhancement for industrial land</w:t>
            </w:r>
          </w:p>
        </w:tc>
        <w:tc>
          <w:tcPr>
            <w:tcW w:w="1848" w:type="dxa"/>
            <w:tcBorders>
              <w:top w:val="single" w:sz="4" w:space="0" w:color="000000"/>
              <w:left w:val="single" w:sz="4" w:space="0" w:color="000000"/>
              <w:bottom w:val="single" w:sz="4" w:space="0" w:color="000000"/>
              <w:right w:val="single" w:sz="4" w:space="0" w:color="000000"/>
            </w:tcBorders>
            <w:vAlign w:val="center"/>
          </w:tcPr>
          <w:p w14:paraId="7CF213FA"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0810E186" w14:textId="77777777" w:rsidTr="00345975">
        <w:trPr>
          <w:trHeight w:val="168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770B5608"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42</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08F0741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0BA30BC0" w14:textId="77777777" w:rsidR="007227E7" w:rsidRPr="004A2D9C" w:rsidRDefault="007227E7" w:rsidP="00345975">
            <w:pPr>
              <w:pStyle w:val="a0"/>
              <w:spacing w:line="360" w:lineRule="auto"/>
              <w:jc w:val="center"/>
              <w:rPr>
                <w:rFonts w:asciiTheme="minorHAnsi" w:eastAsia="宋体" w:hAnsiTheme="minorHAnsi" w:cstheme="minorHAnsi"/>
                <w:sz w:val="24"/>
                <w:szCs w:val="24"/>
                <w:lang w:bidi="ar"/>
              </w:rPr>
            </w:pPr>
            <w:r w:rsidRPr="004A2D9C">
              <w:rPr>
                <w:rFonts w:asciiTheme="minorHAnsi" w:eastAsia="宋体" w:hAnsiTheme="minorHAnsi" w:cstheme="minorHAnsi"/>
                <w:color w:val="000000"/>
                <w:kern w:val="0"/>
                <w:sz w:val="24"/>
                <w:szCs w:val="24"/>
                <w:lang w:bidi="ar"/>
              </w:rPr>
              <w:t>Information about commitments not fulfilled</w:t>
            </w:r>
          </w:p>
        </w:tc>
        <w:tc>
          <w:tcPr>
            <w:tcW w:w="4573" w:type="dxa"/>
            <w:tcBorders>
              <w:top w:val="single" w:sz="4" w:space="0" w:color="000000"/>
              <w:left w:val="single" w:sz="4" w:space="0" w:color="000000"/>
              <w:bottom w:val="single" w:sz="4" w:space="0" w:color="000000"/>
              <w:right w:val="single" w:sz="4" w:space="0" w:color="000000"/>
            </w:tcBorders>
            <w:vAlign w:val="center"/>
          </w:tcPr>
          <w:p w14:paraId="0906735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The enterprise has failed to fulfill its commitments in such fields as construction planning based on trust, approval based on trust under the commitment system, and rural collective asset transaction as identified by effective legal documents of relevant departments of the district people’s government or judicial authorities</w:t>
            </w:r>
          </w:p>
        </w:tc>
        <w:tc>
          <w:tcPr>
            <w:tcW w:w="1848" w:type="dxa"/>
            <w:tcBorders>
              <w:top w:val="single" w:sz="4" w:space="0" w:color="000000"/>
              <w:left w:val="single" w:sz="4" w:space="0" w:color="000000"/>
              <w:bottom w:val="single" w:sz="4" w:space="0" w:color="000000"/>
              <w:right w:val="single" w:sz="4" w:space="0" w:color="000000"/>
            </w:tcBorders>
            <w:vAlign w:val="center"/>
          </w:tcPr>
          <w:p w14:paraId="57844326" w14:textId="77777777" w:rsidR="007227E7" w:rsidRPr="004A2D9C" w:rsidRDefault="007227E7" w:rsidP="00345975">
            <w:pPr>
              <w:pStyle w:val="a0"/>
              <w:spacing w:line="360" w:lineRule="auto"/>
              <w:jc w:val="center"/>
              <w:rPr>
                <w:rFonts w:asciiTheme="minorHAnsi" w:eastAsia="宋体" w:hAnsiTheme="minorHAnsi" w:cstheme="minorHAnsi"/>
                <w:sz w:val="24"/>
                <w:szCs w:val="24"/>
                <w:lang w:bidi="ar"/>
              </w:rPr>
            </w:pPr>
            <w:r w:rsidRPr="004A2D9C">
              <w:rPr>
                <w:rFonts w:asciiTheme="minorHAnsi" w:eastAsia="宋体" w:hAnsiTheme="minorHAnsi" w:cstheme="minorHAnsi"/>
                <w:color w:val="000000"/>
                <w:kern w:val="0"/>
                <w:sz w:val="24"/>
                <w:szCs w:val="24"/>
                <w:lang w:bidi="ar"/>
              </w:rPr>
              <w:t>Deduction indicator</w:t>
            </w:r>
          </w:p>
        </w:tc>
      </w:tr>
      <w:tr w:rsidR="007227E7" w:rsidRPr="004A2D9C" w14:paraId="216761EF" w14:textId="77777777" w:rsidTr="00345975">
        <w:trPr>
          <w:trHeight w:val="1124"/>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AA8878F"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43</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7E651D1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0818DDC9" w14:textId="77777777" w:rsidR="007227E7" w:rsidRPr="004A2D9C" w:rsidRDefault="007227E7" w:rsidP="00345975">
            <w:pPr>
              <w:pStyle w:val="a0"/>
              <w:spacing w:line="360" w:lineRule="auto"/>
              <w:jc w:val="center"/>
              <w:rPr>
                <w:rFonts w:asciiTheme="minorHAnsi" w:eastAsia="宋体" w:hAnsiTheme="minorHAnsi" w:cstheme="minorHAnsi"/>
                <w:color w:val="000000"/>
                <w:kern w:val="0"/>
                <w:sz w:val="24"/>
                <w:szCs w:val="24"/>
                <w:lang w:bidi="ar"/>
              </w:rPr>
            </w:pPr>
            <w:r w:rsidRPr="004A2D9C">
              <w:rPr>
                <w:rFonts w:asciiTheme="minorHAnsi" w:eastAsia="宋体" w:hAnsiTheme="minorHAnsi" w:cstheme="minorHAnsi"/>
                <w:color w:val="000000"/>
                <w:kern w:val="0"/>
                <w:sz w:val="24"/>
                <w:szCs w:val="24"/>
                <w:lang w:bidi="ar"/>
              </w:rPr>
              <w:t xml:space="preserve">Information about </w:t>
            </w:r>
            <w:r w:rsidRPr="004A2D9C">
              <w:rPr>
                <w:rFonts w:asciiTheme="minorHAnsi" w:eastAsia="宋体" w:hAnsiTheme="minorHAnsi" w:cstheme="minorHAnsi"/>
                <w:color w:val="000000"/>
                <w:kern w:val="0"/>
                <w:sz w:val="24"/>
                <w:szCs w:val="24"/>
                <w:lang w:bidi="ar"/>
              </w:rPr>
              <w:lastRenderedPageBreak/>
              <w:t>contracts performed</w:t>
            </w:r>
          </w:p>
        </w:tc>
        <w:tc>
          <w:tcPr>
            <w:tcW w:w="4573" w:type="dxa"/>
            <w:tcBorders>
              <w:top w:val="single" w:sz="4" w:space="0" w:color="000000"/>
              <w:left w:val="single" w:sz="4" w:space="0" w:color="000000"/>
              <w:bottom w:val="single" w:sz="4" w:space="0" w:color="000000"/>
              <w:right w:val="single" w:sz="4" w:space="0" w:color="000000"/>
            </w:tcBorders>
            <w:vAlign w:val="center"/>
          </w:tcPr>
          <w:p w14:paraId="3D011BF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lastRenderedPageBreak/>
              <w:t xml:space="preserve">The enterprise has performed its obligations stipulated by government procurement </w:t>
            </w:r>
            <w:r w:rsidRPr="004A2D9C">
              <w:rPr>
                <w:rFonts w:asciiTheme="minorHAnsi" w:hAnsiTheme="minorHAnsi" w:cstheme="minorHAnsi"/>
                <w:color w:val="000000"/>
                <w:kern w:val="0"/>
                <w:sz w:val="24"/>
                <w:szCs w:val="24"/>
                <w:lang w:bidi="ar"/>
              </w:rPr>
              <w:lastRenderedPageBreak/>
              <w:t>contracts, contracts for construction projects invested by the fiscal fund, and financing guarantee contracts for the credit risk compensation fund pool of the government according to the agreement</w:t>
            </w:r>
          </w:p>
        </w:tc>
        <w:tc>
          <w:tcPr>
            <w:tcW w:w="1848" w:type="dxa"/>
            <w:tcBorders>
              <w:top w:val="single" w:sz="4" w:space="0" w:color="000000"/>
              <w:left w:val="single" w:sz="4" w:space="0" w:color="000000"/>
              <w:bottom w:val="single" w:sz="4" w:space="0" w:color="000000"/>
              <w:right w:val="single" w:sz="4" w:space="0" w:color="000000"/>
            </w:tcBorders>
            <w:vAlign w:val="center"/>
          </w:tcPr>
          <w:p w14:paraId="6E99E808"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lastRenderedPageBreak/>
              <w:t>Bonus indicator</w:t>
            </w:r>
          </w:p>
        </w:tc>
      </w:tr>
      <w:tr w:rsidR="007227E7" w:rsidRPr="004A2D9C" w14:paraId="05AADCFE" w14:textId="77777777" w:rsidTr="00345975">
        <w:trPr>
          <w:trHeight w:val="1385"/>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1624DE6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44</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1F73C678"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3791A8E9" w14:textId="77777777" w:rsidR="007227E7" w:rsidRPr="004A2D9C" w:rsidRDefault="007227E7" w:rsidP="00345975">
            <w:pPr>
              <w:pStyle w:val="a0"/>
              <w:spacing w:line="360" w:lineRule="auto"/>
              <w:jc w:val="center"/>
              <w:rPr>
                <w:rFonts w:asciiTheme="minorHAnsi" w:eastAsia="宋体" w:hAnsiTheme="minorHAnsi" w:cstheme="minorHAnsi"/>
                <w:sz w:val="24"/>
                <w:szCs w:val="24"/>
                <w:lang w:bidi="ar"/>
              </w:rPr>
            </w:pPr>
            <w:r w:rsidRPr="004A2D9C">
              <w:rPr>
                <w:rFonts w:asciiTheme="minorHAnsi" w:eastAsia="宋体" w:hAnsiTheme="minorHAnsi" w:cstheme="minorHAnsi"/>
                <w:color w:val="000000"/>
                <w:kern w:val="0"/>
                <w:sz w:val="24"/>
                <w:szCs w:val="24"/>
                <w:lang w:bidi="ar"/>
              </w:rPr>
              <w:t>Information about contracts not performed</w:t>
            </w:r>
          </w:p>
        </w:tc>
        <w:tc>
          <w:tcPr>
            <w:tcW w:w="4573" w:type="dxa"/>
            <w:tcBorders>
              <w:top w:val="single" w:sz="4" w:space="0" w:color="000000"/>
              <w:left w:val="single" w:sz="4" w:space="0" w:color="000000"/>
              <w:bottom w:val="single" w:sz="4" w:space="0" w:color="000000"/>
              <w:right w:val="single" w:sz="4" w:space="0" w:color="000000"/>
            </w:tcBorders>
            <w:vAlign w:val="center"/>
          </w:tcPr>
          <w:p w14:paraId="6A09B8C6"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The enterprise has failed to perform its obligations stipulated by government procurement contracts, contracts for construction projects invested by the fiscal fund, and financing guarantee contracts for the credit risk compensation fund pool of the government according to the agreement, as identified by effective legal documents of relevant departments of the district people’s government or judicial authorities</w:t>
            </w:r>
          </w:p>
        </w:tc>
        <w:tc>
          <w:tcPr>
            <w:tcW w:w="1848" w:type="dxa"/>
            <w:tcBorders>
              <w:top w:val="single" w:sz="4" w:space="0" w:color="000000"/>
              <w:left w:val="single" w:sz="4" w:space="0" w:color="000000"/>
              <w:bottom w:val="single" w:sz="4" w:space="0" w:color="000000"/>
              <w:right w:val="single" w:sz="4" w:space="0" w:color="000000"/>
            </w:tcBorders>
            <w:vAlign w:val="center"/>
          </w:tcPr>
          <w:p w14:paraId="120284BC" w14:textId="77777777" w:rsidR="007227E7" w:rsidRPr="004A2D9C" w:rsidRDefault="007227E7" w:rsidP="00345975">
            <w:pPr>
              <w:pStyle w:val="a0"/>
              <w:spacing w:line="360" w:lineRule="auto"/>
              <w:jc w:val="center"/>
              <w:rPr>
                <w:rFonts w:asciiTheme="minorHAnsi" w:eastAsia="宋体" w:hAnsiTheme="minorHAnsi" w:cstheme="minorHAnsi"/>
                <w:sz w:val="24"/>
                <w:szCs w:val="24"/>
                <w:lang w:bidi="ar"/>
              </w:rPr>
            </w:pPr>
            <w:r w:rsidRPr="004A2D9C">
              <w:rPr>
                <w:rFonts w:asciiTheme="minorHAnsi" w:eastAsia="宋体" w:hAnsiTheme="minorHAnsi" w:cstheme="minorHAnsi"/>
                <w:color w:val="000000"/>
                <w:kern w:val="0"/>
                <w:sz w:val="24"/>
                <w:szCs w:val="24"/>
                <w:lang w:bidi="ar"/>
              </w:rPr>
              <w:t>Deduction indicator</w:t>
            </w:r>
          </w:p>
        </w:tc>
      </w:tr>
      <w:tr w:rsidR="007227E7" w:rsidRPr="004A2D9C" w14:paraId="7668E994" w14:textId="77777777" w:rsidTr="00345975">
        <w:trPr>
          <w:trHeight w:val="66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6ECB4B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45</w:t>
            </w:r>
          </w:p>
        </w:tc>
        <w:tc>
          <w:tcPr>
            <w:tcW w:w="1293" w:type="dxa"/>
            <w:vMerge w:val="restart"/>
            <w:tcBorders>
              <w:top w:val="single" w:sz="4" w:space="0" w:color="000000"/>
              <w:left w:val="single" w:sz="4" w:space="0" w:color="000000"/>
              <w:bottom w:val="single" w:sz="4" w:space="0" w:color="000000"/>
              <w:right w:val="single" w:sz="4" w:space="0" w:color="000000"/>
            </w:tcBorders>
            <w:vAlign w:val="center"/>
          </w:tcPr>
          <w:p w14:paraId="41DCE1E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Corporate social responsibility</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14:paraId="51D29768" w14:textId="77777777" w:rsidR="007227E7" w:rsidRPr="004A2D9C" w:rsidRDefault="007227E7" w:rsidP="00345975">
            <w:pPr>
              <w:pStyle w:val="a0"/>
              <w:spacing w:line="360" w:lineRule="auto"/>
              <w:jc w:val="center"/>
              <w:rPr>
                <w:rFonts w:asciiTheme="minorHAnsi" w:eastAsia="宋体" w:hAnsiTheme="minorHAnsi" w:cstheme="minorHAnsi"/>
                <w:color w:val="000000"/>
                <w:kern w:val="0"/>
                <w:sz w:val="24"/>
                <w:szCs w:val="24"/>
                <w:lang w:bidi="ar"/>
              </w:rPr>
            </w:pPr>
            <w:r w:rsidRPr="004A2D9C">
              <w:rPr>
                <w:rFonts w:asciiTheme="minorHAnsi" w:eastAsia="宋体" w:hAnsiTheme="minorHAnsi" w:cstheme="minorHAnsi"/>
                <w:color w:val="000000"/>
                <w:kern w:val="0"/>
                <w:sz w:val="24"/>
                <w:szCs w:val="24"/>
                <w:lang w:bidi="ar"/>
              </w:rPr>
              <w:t>Information about tax payment</w:t>
            </w:r>
          </w:p>
        </w:tc>
        <w:tc>
          <w:tcPr>
            <w:tcW w:w="4573" w:type="dxa"/>
            <w:tcBorders>
              <w:top w:val="single" w:sz="4" w:space="0" w:color="000000"/>
              <w:left w:val="single" w:sz="4" w:space="0" w:color="000000"/>
              <w:bottom w:val="single" w:sz="4" w:space="0" w:color="000000"/>
              <w:right w:val="single" w:sz="4" w:space="0" w:color="000000"/>
            </w:tcBorders>
            <w:vAlign w:val="center"/>
          </w:tcPr>
          <w:p w14:paraId="170757B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Abnormal tax accounts exist under the same legal representative</w:t>
            </w:r>
          </w:p>
        </w:tc>
        <w:tc>
          <w:tcPr>
            <w:tcW w:w="1848" w:type="dxa"/>
            <w:tcBorders>
              <w:top w:val="single" w:sz="4" w:space="0" w:color="000000"/>
              <w:left w:val="single" w:sz="4" w:space="0" w:color="000000"/>
              <w:bottom w:val="single" w:sz="4" w:space="0" w:color="000000"/>
              <w:right w:val="single" w:sz="4" w:space="0" w:color="000000"/>
            </w:tcBorders>
            <w:vAlign w:val="center"/>
          </w:tcPr>
          <w:p w14:paraId="0FBD90CE" w14:textId="77777777" w:rsidR="007227E7" w:rsidRPr="004A2D9C" w:rsidRDefault="007227E7" w:rsidP="00345975">
            <w:pPr>
              <w:pStyle w:val="a0"/>
              <w:spacing w:line="360" w:lineRule="auto"/>
              <w:jc w:val="center"/>
              <w:rPr>
                <w:rFonts w:asciiTheme="minorHAnsi" w:eastAsia="宋体" w:hAnsiTheme="minorHAnsi" w:cstheme="minorHAnsi"/>
                <w:sz w:val="24"/>
                <w:szCs w:val="24"/>
                <w:lang w:bidi="ar"/>
              </w:rPr>
            </w:pPr>
            <w:r w:rsidRPr="004A2D9C">
              <w:rPr>
                <w:rFonts w:asciiTheme="minorHAnsi" w:eastAsia="宋体" w:hAnsiTheme="minorHAnsi" w:cstheme="minorHAnsi"/>
                <w:color w:val="000000"/>
                <w:kern w:val="0"/>
                <w:sz w:val="24"/>
                <w:szCs w:val="24"/>
                <w:lang w:bidi="ar"/>
              </w:rPr>
              <w:t>Deduction indicator</w:t>
            </w:r>
          </w:p>
        </w:tc>
      </w:tr>
      <w:tr w:rsidR="007227E7" w:rsidRPr="004A2D9C" w14:paraId="4D8C9C31" w14:textId="77777777" w:rsidTr="00345975">
        <w:trPr>
          <w:trHeight w:val="624"/>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31D5BC3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46</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6FA16D2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14:paraId="1EE56AB4"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4573" w:type="dxa"/>
            <w:tcBorders>
              <w:top w:val="single" w:sz="4" w:space="0" w:color="000000"/>
              <w:left w:val="single" w:sz="4" w:space="0" w:color="000000"/>
              <w:bottom w:val="single" w:sz="4" w:space="0" w:color="000000"/>
              <w:right w:val="single" w:sz="4" w:space="0" w:color="000000"/>
            </w:tcBorders>
            <w:vAlign w:val="center"/>
          </w:tcPr>
          <w:p w14:paraId="623B46D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Existence of information about unsettled tax-related violations of laws and regulations</w:t>
            </w:r>
          </w:p>
        </w:tc>
        <w:tc>
          <w:tcPr>
            <w:tcW w:w="1848" w:type="dxa"/>
            <w:tcBorders>
              <w:top w:val="single" w:sz="4" w:space="0" w:color="000000"/>
              <w:left w:val="single" w:sz="4" w:space="0" w:color="000000"/>
              <w:bottom w:val="single" w:sz="4" w:space="0" w:color="000000"/>
              <w:right w:val="single" w:sz="4" w:space="0" w:color="000000"/>
            </w:tcBorders>
            <w:vAlign w:val="center"/>
          </w:tcPr>
          <w:p w14:paraId="1719A2F0" w14:textId="77777777" w:rsidR="007227E7" w:rsidRPr="004A2D9C" w:rsidRDefault="007227E7" w:rsidP="00345975">
            <w:pPr>
              <w:pStyle w:val="a0"/>
              <w:spacing w:line="360" w:lineRule="auto"/>
              <w:jc w:val="center"/>
              <w:rPr>
                <w:rFonts w:asciiTheme="minorHAnsi" w:eastAsia="宋体" w:hAnsiTheme="minorHAnsi" w:cstheme="minorHAnsi"/>
                <w:sz w:val="24"/>
                <w:szCs w:val="24"/>
                <w:lang w:bidi="ar"/>
              </w:rPr>
            </w:pPr>
            <w:r w:rsidRPr="004A2D9C">
              <w:rPr>
                <w:rFonts w:asciiTheme="minorHAnsi" w:eastAsia="宋体" w:hAnsiTheme="minorHAnsi" w:cstheme="minorHAnsi"/>
                <w:color w:val="000000"/>
                <w:kern w:val="0"/>
                <w:sz w:val="24"/>
                <w:szCs w:val="24"/>
                <w:lang w:bidi="ar"/>
              </w:rPr>
              <w:t>Deduction indicator</w:t>
            </w:r>
          </w:p>
        </w:tc>
      </w:tr>
      <w:tr w:rsidR="007227E7" w:rsidRPr="004A2D9C" w14:paraId="461EAD4B" w14:textId="77777777" w:rsidTr="00345975">
        <w:trPr>
          <w:trHeight w:val="66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2650D6D3"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47</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064E1A06"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14:paraId="7D490296"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Protection of rights and interests of employees</w:t>
            </w:r>
          </w:p>
        </w:tc>
        <w:tc>
          <w:tcPr>
            <w:tcW w:w="4573" w:type="dxa"/>
            <w:tcBorders>
              <w:top w:val="single" w:sz="4" w:space="0" w:color="000000"/>
              <w:left w:val="single" w:sz="4" w:space="0" w:color="000000"/>
              <w:bottom w:val="single" w:sz="4" w:space="0" w:color="000000"/>
              <w:right w:val="single" w:sz="4" w:space="0" w:color="000000"/>
            </w:tcBorders>
            <w:vAlign w:val="center"/>
          </w:tcPr>
          <w:p w14:paraId="74F52D59"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Whether the enterprise pays for the social insurance of its employees on schedule</w:t>
            </w:r>
          </w:p>
        </w:tc>
        <w:tc>
          <w:tcPr>
            <w:tcW w:w="1848" w:type="dxa"/>
            <w:tcBorders>
              <w:top w:val="single" w:sz="4" w:space="0" w:color="000000"/>
              <w:left w:val="single" w:sz="4" w:space="0" w:color="000000"/>
              <w:bottom w:val="single" w:sz="4" w:space="0" w:color="000000"/>
              <w:right w:val="single" w:sz="4" w:space="0" w:color="000000"/>
            </w:tcBorders>
            <w:vAlign w:val="center"/>
          </w:tcPr>
          <w:p w14:paraId="7CD9AF15" w14:textId="77777777" w:rsidR="007227E7" w:rsidRPr="004A2D9C" w:rsidRDefault="007227E7" w:rsidP="00345975">
            <w:pPr>
              <w:pStyle w:val="a0"/>
              <w:spacing w:line="360" w:lineRule="auto"/>
              <w:jc w:val="center"/>
              <w:rPr>
                <w:rFonts w:asciiTheme="minorHAnsi" w:eastAsia="宋体" w:hAnsiTheme="minorHAnsi" w:cstheme="minorHAnsi"/>
                <w:color w:val="000000"/>
                <w:kern w:val="0"/>
                <w:sz w:val="24"/>
                <w:szCs w:val="24"/>
                <w:lang w:bidi="ar"/>
              </w:rPr>
            </w:pPr>
            <w:r w:rsidRPr="004A2D9C">
              <w:rPr>
                <w:rFonts w:asciiTheme="minorHAnsi" w:eastAsia="宋体" w:hAnsiTheme="minorHAnsi" w:cstheme="minorHAnsi"/>
                <w:color w:val="000000"/>
                <w:kern w:val="0"/>
                <w:sz w:val="24"/>
                <w:szCs w:val="24"/>
                <w:lang w:bidi="ar"/>
              </w:rPr>
              <w:t>Qualitative indicator (bonus or deduction)</w:t>
            </w:r>
          </w:p>
        </w:tc>
      </w:tr>
      <w:tr w:rsidR="007227E7" w:rsidRPr="004A2D9C" w14:paraId="7B998FE8" w14:textId="77777777" w:rsidTr="00345975">
        <w:trPr>
          <w:trHeight w:val="66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21EAE90B"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48</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4BFB19D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14:paraId="7B1A6A6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4573" w:type="dxa"/>
            <w:tcBorders>
              <w:top w:val="single" w:sz="4" w:space="0" w:color="000000"/>
              <w:left w:val="single" w:sz="4" w:space="0" w:color="000000"/>
              <w:bottom w:val="single" w:sz="4" w:space="0" w:color="000000"/>
              <w:right w:val="single" w:sz="4" w:space="0" w:color="000000"/>
            </w:tcBorders>
            <w:vAlign w:val="center"/>
          </w:tcPr>
          <w:p w14:paraId="3F71A8F8"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Whether the enterprise pays for the housing provident fund of its employees on schedule</w:t>
            </w:r>
          </w:p>
        </w:tc>
        <w:tc>
          <w:tcPr>
            <w:tcW w:w="1848" w:type="dxa"/>
            <w:tcBorders>
              <w:top w:val="single" w:sz="4" w:space="0" w:color="000000"/>
              <w:left w:val="single" w:sz="4" w:space="0" w:color="000000"/>
              <w:bottom w:val="single" w:sz="4" w:space="0" w:color="000000"/>
              <w:right w:val="single" w:sz="4" w:space="0" w:color="000000"/>
            </w:tcBorders>
            <w:vAlign w:val="center"/>
          </w:tcPr>
          <w:p w14:paraId="066C1620" w14:textId="77777777" w:rsidR="007227E7" w:rsidRPr="004A2D9C" w:rsidRDefault="007227E7" w:rsidP="00345975">
            <w:pPr>
              <w:pStyle w:val="a0"/>
              <w:spacing w:line="360" w:lineRule="auto"/>
              <w:jc w:val="center"/>
              <w:rPr>
                <w:rFonts w:asciiTheme="minorHAnsi" w:eastAsia="宋体" w:hAnsiTheme="minorHAnsi" w:cstheme="minorHAnsi"/>
                <w:sz w:val="24"/>
                <w:szCs w:val="24"/>
                <w:lang w:bidi="ar"/>
              </w:rPr>
            </w:pPr>
            <w:r w:rsidRPr="004A2D9C">
              <w:rPr>
                <w:rFonts w:asciiTheme="minorHAnsi" w:eastAsia="宋体" w:hAnsiTheme="minorHAnsi" w:cstheme="minorHAnsi"/>
                <w:color w:val="000000"/>
                <w:kern w:val="0"/>
                <w:sz w:val="24"/>
                <w:szCs w:val="24"/>
                <w:lang w:bidi="ar"/>
              </w:rPr>
              <w:t>Qualitative indicator (bonus or deduction)</w:t>
            </w:r>
          </w:p>
        </w:tc>
      </w:tr>
      <w:tr w:rsidR="007227E7" w:rsidRPr="004A2D9C" w14:paraId="5DF09DEC" w14:textId="77777777" w:rsidTr="00345975">
        <w:trPr>
          <w:trHeight w:val="756"/>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4D329FA8"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lastRenderedPageBreak/>
              <w:t>49</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2A23CAE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14:paraId="3A2C7FE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4573" w:type="dxa"/>
            <w:tcBorders>
              <w:top w:val="single" w:sz="4" w:space="0" w:color="000000"/>
              <w:left w:val="single" w:sz="4" w:space="0" w:color="000000"/>
              <w:bottom w:val="single" w:sz="4" w:space="0" w:color="000000"/>
              <w:right w:val="single" w:sz="4" w:space="0" w:color="000000"/>
            </w:tcBorders>
            <w:vAlign w:val="center"/>
          </w:tcPr>
          <w:p w14:paraId="58327A6F"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Whether the enterprise pays employment guaranty fund for the disabled on schedule (or employs disabled persons)</w:t>
            </w:r>
          </w:p>
        </w:tc>
        <w:tc>
          <w:tcPr>
            <w:tcW w:w="1848" w:type="dxa"/>
            <w:tcBorders>
              <w:top w:val="single" w:sz="4" w:space="0" w:color="000000"/>
              <w:left w:val="single" w:sz="4" w:space="0" w:color="000000"/>
              <w:bottom w:val="single" w:sz="4" w:space="0" w:color="000000"/>
              <w:right w:val="single" w:sz="4" w:space="0" w:color="000000"/>
            </w:tcBorders>
            <w:vAlign w:val="center"/>
          </w:tcPr>
          <w:p w14:paraId="238FC7CC" w14:textId="77777777" w:rsidR="007227E7" w:rsidRPr="004A2D9C" w:rsidRDefault="007227E7" w:rsidP="00345975">
            <w:pPr>
              <w:pStyle w:val="a0"/>
              <w:spacing w:line="360" w:lineRule="auto"/>
              <w:jc w:val="center"/>
              <w:rPr>
                <w:rFonts w:asciiTheme="minorHAnsi" w:eastAsia="宋体" w:hAnsiTheme="minorHAnsi" w:cstheme="minorHAnsi"/>
                <w:sz w:val="24"/>
                <w:szCs w:val="24"/>
                <w:lang w:bidi="ar"/>
              </w:rPr>
            </w:pPr>
            <w:r w:rsidRPr="004A2D9C">
              <w:rPr>
                <w:rFonts w:asciiTheme="minorHAnsi" w:eastAsia="宋体" w:hAnsiTheme="minorHAnsi" w:cstheme="minorHAnsi"/>
                <w:color w:val="000000"/>
                <w:kern w:val="0"/>
                <w:sz w:val="24"/>
                <w:szCs w:val="24"/>
                <w:lang w:bidi="ar"/>
              </w:rPr>
              <w:t>Qualitative indicator (bonus or deduction)</w:t>
            </w:r>
          </w:p>
        </w:tc>
      </w:tr>
      <w:tr w:rsidR="007227E7" w:rsidRPr="004A2D9C" w14:paraId="0B72F298" w14:textId="77777777" w:rsidTr="00345975">
        <w:trPr>
          <w:trHeight w:val="816"/>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72E74524"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50</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2D54713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1B8702B3" w14:textId="77777777" w:rsidR="007227E7" w:rsidRPr="004A2D9C" w:rsidRDefault="007227E7" w:rsidP="00345975">
            <w:pPr>
              <w:pStyle w:val="a0"/>
              <w:spacing w:line="360" w:lineRule="auto"/>
              <w:jc w:val="center"/>
              <w:rPr>
                <w:rFonts w:asciiTheme="minorHAnsi" w:eastAsia="宋体" w:hAnsiTheme="minorHAnsi" w:cstheme="minorHAnsi"/>
                <w:color w:val="000000"/>
                <w:kern w:val="0"/>
                <w:sz w:val="24"/>
                <w:szCs w:val="24"/>
                <w:lang w:bidi="ar"/>
              </w:rPr>
            </w:pPr>
            <w:r w:rsidRPr="004A2D9C">
              <w:rPr>
                <w:rFonts w:asciiTheme="minorHAnsi" w:eastAsia="宋体" w:hAnsiTheme="minorHAnsi" w:cstheme="minorHAnsi"/>
                <w:color w:val="000000"/>
                <w:kern w:val="0"/>
                <w:sz w:val="24"/>
                <w:szCs w:val="24"/>
                <w:lang w:bidi="ar"/>
              </w:rPr>
              <w:t>Public utility payment information</w:t>
            </w:r>
          </w:p>
        </w:tc>
        <w:tc>
          <w:tcPr>
            <w:tcW w:w="4573" w:type="dxa"/>
            <w:tcBorders>
              <w:top w:val="single" w:sz="4" w:space="0" w:color="000000"/>
              <w:left w:val="single" w:sz="4" w:space="0" w:color="000000"/>
              <w:bottom w:val="single" w:sz="4" w:space="0" w:color="000000"/>
              <w:right w:val="single" w:sz="4" w:space="0" w:color="000000"/>
            </w:tcBorders>
            <w:vAlign w:val="center"/>
          </w:tcPr>
          <w:p w14:paraId="257F52B6"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Whether the enterprise has overdue public utility charges such as water, electricity, and gas</w:t>
            </w:r>
          </w:p>
        </w:tc>
        <w:tc>
          <w:tcPr>
            <w:tcW w:w="1848" w:type="dxa"/>
            <w:tcBorders>
              <w:top w:val="single" w:sz="4" w:space="0" w:color="000000"/>
              <w:left w:val="single" w:sz="4" w:space="0" w:color="000000"/>
              <w:bottom w:val="single" w:sz="4" w:space="0" w:color="000000"/>
              <w:right w:val="single" w:sz="4" w:space="0" w:color="000000"/>
            </w:tcBorders>
            <w:vAlign w:val="center"/>
          </w:tcPr>
          <w:p w14:paraId="2094E71C" w14:textId="77777777" w:rsidR="007227E7" w:rsidRPr="004A2D9C" w:rsidRDefault="007227E7" w:rsidP="00345975">
            <w:pPr>
              <w:pStyle w:val="a0"/>
              <w:spacing w:line="360" w:lineRule="auto"/>
              <w:jc w:val="center"/>
              <w:rPr>
                <w:rFonts w:asciiTheme="minorHAnsi" w:eastAsia="宋体" w:hAnsiTheme="minorHAnsi" w:cstheme="minorHAnsi"/>
                <w:sz w:val="24"/>
                <w:szCs w:val="24"/>
                <w:lang w:bidi="ar"/>
              </w:rPr>
            </w:pPr>
            <w:r w:rsidRPr="004A2D9C">
              <w:rPr>
                <w:rFonts w:asciiTheme="minorHAnsi" w:eastAsia="宋体" w:hAnsiTheme="minorHAnsi" w:cstheme="minorHAnsi"/>
                <w:color w:val="000000"/>
                <w:kern w:val="0"/>
                <w:sz w:val="24"/>
                <w:szCs w:val="24"/>
                <w:lang w:bidi="ar"/>
              </w:rPr>
              <w:t>Qualitative indicator (bonus or deduction)</w:t>
            </w:r>
          </w:p>
        </w:tc>
      </w:tr>
      <w:tr w:rsidR="007227E7" w:rsidRPr="004A2D9C" w14:paraId="0D864E6E" w14:textId="77777777" w:rsidTr="00345975">
        <w:trPr>
          <w:trHeight w:val="1147"/>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53D16764"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51</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23784DAF"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14:paraId="5948EAB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Public welfare and charity information</w:t>
            </w:r>
          </w:p>
        </w:tc>
        <w:tc>
          <w:tcPr>
            <w:tcW w:w="4573" w:type="dxa"/>
            <w:tcBorders>
              <w:top w:val="single" w:sz="4" w:space="0" w:color="000000"/>
              <w:left w:val="single" w:sz="4" w:space="0" w:color="000000"/>
              <w:bottom w:val="single" w:sz="4" w:space="0" w:color="000000"/>
              <w:right w:val="single" w:sz="4" w:space="0" w:color="000000"/>
            </w:tcBorders>
            <w:vAlign w:val="center"/>
          </w:tcPr>
          <w:p w14:paraId="5D608A6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The number of times that the enterprise participated in public welfare activities such as poverty alleviation and volunteer service (the enterprise may spontaneously submit declarations, which may serve as the basis for evaluation upon verification by relevant government departments)</w:t>
            </w:r>
          </w:p>
        </w:tc>
        <w:tc>
          <w:tcPr>
            <w:tcW w:w="1848" w:type="dxa"/>
            <w:tcBorders>
              <w:top w:val="single" w:sz="4" w:space="0" w:color="000000"/>
              <w:left w:val="single" w:sz="4" w:space="0" w:color="000000"/>
              <w:bottom w:val="single" w:sz="4" w:space="0" w:color="000000"/>
              <w:right w:val="single" w:sz="4" w:space="0" w:color="000000"/>
            </w:tcBorders>
            <w:vAlign w:val="center"/>
          </w:tcPr>
          <w:p w14:paraId="5BA96B4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0FD8E694" w14:textId="77777777" w:rsidTr="00345975">
        <w:trPr>
          <w:trHeight w:val="1094"/>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747B833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52</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4164AF3D"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vMerge/>
            <w:tcBorders>
              <w:top w:val="single" w:sz="4" w:space="0" w:color="000000"/>
              <w:left w:val="single" w:sz="4" w:space="0" w:color="000000"/>
              <w:bottom w:val="single" w:sz="4" w:space="0" w:color="000000"/>
              <w:right w:val="single" w:sz="4" w:space="0" w:color="000000"/>
            </w:tcBorders>
            <w:vAlign w:val="center"/>
          </w:tcPr>
          <w:p w14:paraId="4EA39917"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4573" w:type="dxa"/>
            <w:tcBorders>
              <w:top w:val="single" w:sz="4" w:space="0" w:color="000000"/>
              <w:left w:val="single" w:sz="4" w:space="0" w:color="000000"/>
              <w:bottom w:val="single" w:sz="4" w:space="0" w:color="000000"/>
              <w:right w:val="single" w:sz="4" w:space="0" w:color="000000"/>
            </w:tcBorders>
            <w:vAlign w:val="center"/>
          </w:tcPr>
          <w:p w14:paraId="7534F0B4"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Charity donations of the enterprise (the enterprise may spontaneously submit declarations, which may serve as the basis for evaluation upon verification by relevant government departments)</w:t>
            </w:r>
          </w:p>
        </w:tc>
        <w:tc>
          <w:tcPr>
            <w:tcW w:w="1848" w:type="dxa"/>
            <w:tcBorders>
              <w:top w:val="single" w:sz="4" w:space="0" w:color="000000"/>
              <w:left w:val="single" w:sz="4" w:space="0" w:color="000000"/>
              <w:bottom w:val="single" w:sz="4" w:space="0" w:color="000000"/>
              <w:right w:val="single" w:sz="4" w:space="0" w:color="000000"/>
            </w:tcBorders>
            <w:vAlign w:val="center"/>
          </w:tcPr>
          <w:p w14:paraId="0B031212"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Bonus indicator</w:t>
            </w:r>
          </w:p>
        </w:tc>
      </w:tr>
      <w:tr w:rsidR="007227E7" w:rsidRPr="004A2D9C" w14:paraId="48E3252D" w14:textId="77777777" w:rsidTr="00345975">
        <w:trPr>
          <w:trHeight w:val="2490"/>
          <w:jc w:val="center"/>
        </w:trPr>
        <w:tc>
          <w:tcPr>
            <w:tcW w:w="734" w:type="dxa"/>
            <w:tcBorders>
              <w:top w:val="single" w:sz="4" w:space="0" w:color="000000"/>
              <w:left w:val="single" w:sz="4" w:space="0" w:color="000000"/>
              <w:bottom w:val="single" w:sz="4" w:space="0" w:color="000000"/>
              <w:right w:val="single" w:sz="4" w:space="0" w:color="000000"/>
            </w:tcBorders>
            <w:vAlign w:val="center"/>
          </w:tcPr>
          <w:p w14:paraId="0F126B6C"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53</w:t>
            </w:r>
          </w:p>
        </w:tc>
        <w:tc>
          <w:tcPr>
            <w:tcW w:w="1293" w:type="dxa"/>
            <w:vMerge/>
            <w:tcBorders>
              <w:top w:val="single" w:sz="4" w:space="0" w:color="000000"/>
              <w:left w:val="single" w:sz="4" w:space="0" w:color="000000"/>
              <w:bottom w:val="single" w:sz="4" w:space="0" w:color="000000"/>
              <w:right w:val="single" w:sz="4" w:space="0" w:color="000000"/>
            </w:tcBorders>
            <w:vAlign w:val="center"/>
          </w:tcPr>
          <w:p w14:paraId="50AFD5CA"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p>
        </w:tc>
        <w:tc>
          <w:tcPr>
            <w:tcW w:w="1661" w:type="dxa"/>
            <w:tcBorders>
              <w:top w:val="single" w:sz="4" w:space="0" w:color="000000"/>
              <w:left w:val="single" w:sz="4" w:space="0" w:color="000000"/>
              <w:bottom w:val="single" w:sz="4" w:space="0" w:color="000000"/>
              <w:right w:val="single" w:sz="4" w:space="0" w:color="000000"/>
            </w:tcBorders>
            <w:vAlign w:val="center"/>
          </w:tcPr>
          <w:p w14:paraId="04A99222" w14:textId="77777777" w:rsidR="007227E7" w:rsidRPr="004A2D9C" w:rsidRDefault="007227E7" w:rsidP="00345975">
            <w:pPr>
              <w:pStyle w:val="a0"/>
              <w:spacing w:line="360" w:lineRule="auto"/>
              <w:jc w:val="center"/>
              <w:rPr>
                <w:rFonts w:asciiTheme="minorHAnsi" w:eastAsia="宋体" w:hAnsiTheme="minorHAnsi" w:cstheme="minorHAnsi"/>
                <w:color w:val="000000"/>
                <w:kern w:val="0"/>
                <w:sz w:val="24"/>
                <w:szCs w:val="24"/>
                <w:lang w:bidi="ar"/>
              </w:rPr>
            </w:pPr>
            <w:r w:rsidRPr="004A2D9C">
              <w:rPr>
                <w:rFonts w:asciiTheme="minorHAnsi" w:eastAsia="宋体" w:hAnsiTheme="minorHAnsi" w:cstheme="minorHAnsi"/>
                <w:color w:val="000000"/>
                <w:kern w:val="0"/>
                <w:sz w:val="24"/>
                <w:szCs w:val="24"/>
                <w:lang w:bidi="ar"/>
              </w:rPr>
              <w:t>Honors and commendations</w:t>
            </w:r>
          </w:p>
        </w:tc>
        <w:tc>
          <w:tcPr>
            <w:tcW w:w="4573" w:type="dxa"/>
            <w:tcBorders>
              <w:top w:val="single" w:sz="4" w:space="0" w:color="000000"/>
              <w:left w:val="single" w:sz="4" w:space="0" w:color="000000"/>
              <w:bottom w:val="single" w:sz="4" w:space="0" w:color="000000"/>
              <w:right w:val="single" w:sz="4" w:space="0" w:color="000000"/>
            </w:tcBorders>
            <w:vAlign w:val="center"/>
          </w:tcPr>
          <w:p w14:paraId="7857DD78"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 xml:space="preserve">The commendations and honorary titles awarded to the enterprise and its major executives by the government, such as National May 1 Labor Medal, Enterprise Observing Contracts and Valuing Credit, Government Quality Award, enterprises qualifying for the 400 points for excellent performance in Huangpu district, Leading Enterprises in Agricultural Demonstration, </w:t>
            </w:r>
            <w:r w:rsidRPr="004A2D9C">
              <w:rPr>
                <w:rFonts w:asciiTheme="minorHAnsi" w:hAnsiTheme="minorHAnsi" w:cstheme="minorHAnsi"/>
                <w:color w:val="000000"/>
                <w:kern w:val="0"/>
                <w:sz w:val="24"/>
                <w:szCs w:val="24"/>
                <w:lang w:bidi="ar"/>
              </w:rPr>
              <w:lastRenderedPageBreak/>
              <w:t>and Creditable Enterprise (the enterprise may spontaneously submit declarations, which may serve as the basis for evaluation upon verification by relevant government departments)</w:t>
            </w:r>
          </w:p>
        </w:tc>
        <w:tc>
          <w:tcPr>
            <w:tcW w:w="1848" w:type="dxa"/>
            <w:tcBorders>
              <w:top w:val="single" w:sz="4" w:space="0" w:color="000000"/>
              <w:left w:val="single" w:sz="4" w:space="0" w:color="000000"/>
              <w:bottom w:val="single" w:sz="4" w:space="0" w:color="000000"/>
              <w:right w:val="single" w:sz="4" w:space="0" w:color="000000"/>
            </w:tcBorders>
            <w:vAlign w:val="center"/>
          </w:tcPr>
          <w:p w14:paraId="5DD82A7F"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lastRenderedPageBreak/>
              <w:t>Bonus indicator</w:t>
            </w:r>
          </w:p>
        </w:tc>
      </w:tr>
      <w:tr w:rsidR="007227E7" w:rsidRPr="004A2D9C" w14:paraId="4A8B42BA" w14:textId="77777777" w:rsidTr="00345975">
        <w:trPr>
          <w:trHeight w:val="1047"/>
          <w:jc w:val="center"/>
        </w:trPr>
        <w:tc>
          <w:tcPr>
            <w:tcW w:w="3688" w:type="dxa"/>
            <w:gridSpan w:val="3"/>
            <w:vMerge w:val="restart"/>
            <w:tcBorders>
              <w:top w:val="single" w:sz="4" w:space="0" w:color="000000"/>
              <w:left w:val="single" w:sz="4" w:space="0" w:color="000000"/>
              <w:right w:val="single" w:sz="4" w:space="0" w:color="000000"/>
            </w:tcBorders>
            <w:vAlign w:val="center"/>
          </w:tcPr>
          <w:p w14:paraId="4D15FD6C" w14:textId="77777777" w:rsidR="007227E7" w:rsidRPr="004A2D9C" w:rsidRDefault="007227E7" w:rsidP="00345975">
            <w:pPr>
              <w:pStyle w:val="a0"/>
              <w:spacing w:line="360" w:lineRule="auto"/>
              <w:jc w:val="center"/>
              <w:rPr>
                <w:rFonts w:asciiTheme="minorHAnsi" w:eastAsia="宋体" w:hAnsiTheme="minorHAnsi" w:cstheme="minorHAnsi"/>
                <w:sz w:val="24"/>
                <w:szCs w:val="24"/>
              </w:rPr>
            </w:pPr>
            <w:r w:rsidRPr="004A2D9C">
              <w:rPr>
                <w:rFonts w:asciiTheme="minorHAnsi" w:eastAsia="宋体" w:hAnsiTheme="minorHAnsi" w:cstheme="minorHAnsi"/>
                <w:kern w:val="0"/>
                <w:sz w:val="24"/>
                <w:szCs w:val="24"/>
              </w:rPr>
              <w:t>The enterprise shall be directly determined as Grade C under any of these circumstances (or Grade D if it simultaneously meets the conditions for determination as Grade D)</w:t>
            </w:r>
          </w:p>
        </w:tc>
        <w:tc>
          <w:tcPr>
            <w:tcW w:w="6421" w:type="dxa"/>
            <w:gridSpan w:val="2"/>
            <w:tcBorders>
              <w:top w:val="single" w:sz="4" w:space="0" w:color="000000"/>
              <w:left w:val="single" w:sz="4" w:space="0" w:color="000000"/>
              <w:bottom w:val="single" w:sz="4" w:space="0" w:color="000000"/>
              <w:right w:val="single" w:sz="4" w:space="0" w:color="000000"/>
            </w:tcBorders>
            <w:vAlign w:val="center"/>
          </w:tcPr>
          <w:p w14:paraId="5FA7FC69"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The enterprise belongs to the lists of enterprises under close attention such as the list of enterprises with abnormal operations (the credit evaluation grade shall be timely adjusted after the enterprise exits from the lists of enterprises under close attention)</w:t>
            </w:r>
          </w:p>
        </w:tc>
      </w:tr>
      <w:tr w:rsidR="007227E7" w:rsidRPr="004A2D9C" w14:paraId="716AAE21" w14:textId="77777777" w:rsidTr="00345975">
        <w:trPr>
          <w:trHeight w:val="1226"/>
          <w:jc w:val="center"/>
        </w:trPr>
        <w:tc>
          <w:tcPr>
            <w:tcW w:w="3688" w:type="dxa"/>
            <w:gridSpan w:val="3"/>
            <w:vMerge/>
            <w:tcBorders>
              <w:left w:val="single" w:sz="4" w:space="0" w:color="000000"/>
              <w:right w:val="single" w:sz="4" w:space="0" w:color="000000"/>
            </w:tcBorders>
            <w:vAlign w:val="center"/>
          </w:tcPr>
          <w:p w14:paraId="5B8BB9B4" w14:textId="77777777" w:rsidR="007227E7" w:rsidRPr="004A2D9C" w:rsidRDefault="007227E7" w:rsidP="00345975">
            <w:pPr>
              <w:widowControl/>
              <w:spacing w:line="360" w:lineRule="auto"/>
              <w:jc w:val="center"/>
              <w:textAlignment w:val="center"/>
              <w:rPr>
                <w:rFonts w:asciiTheme="minorHAnsi" w:hAnsiTheme="minorHAnsi" w:cstheme="minorHAnsi"/>
                <w:kern w:val="0"/>
                <w:sz w:val="24"/>
                <w:szCs w:val="24"/>
              </w:rPr>
            </w:pPr>
          </w:p>
        </w:tc>
        <w:tc>
          <w:tcPr>
            <w:tcW w:w="6421" w:type="dxa"/>
            <w:gridSpan w:val="2"/>
            <w:tcBorders>
              <w:top w:val="single" w:sz="4" w:space="0" w:color="000000"/>
              <w:left w:val="single" w:sz="4" w:space="0" w:color="000000"/>
              <w:bottom w:val="single" w:sz="4" w:space="0" w:color="000000"/>
              <w:right w:val="single" w:sz="4" w:space="0" w:color="000000"/>
            </w:tcBorders>
            <w:vAlign w:val="center"/>
          </w:tcPr>
          <w:p w14:paraId="1A6009F5"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The enterprise has tax arrears, a tax status that is abnormal or belongs to deregistered abnormal account, or has not completed the confirmation of tax registration information (the credit evaluation grade shall be timely adjusted after the enterprise completes the rectification and fulfills its obligations)</w:t>
            </w:r>
          </w:p>
        </w:tc>
      </w:tr>
      <w:tr w:rsidR="007227E7" w:rsidRPr="004A2D9C" w14:paraId="115E1D5B" w14:textId="77777777" w:rsidTr="00345975">
        <w:trPr>
          <w:trHeight w:val="1631"/>
          <w:jc w:val="center"/>
        </w:trPr>
        <w:tc>
          <w:tcPr>
            <w:tcW w:w="3688" w:type="dxa"/>
            <w:gridSpan w:val="3"/>
            <w:vMerge/>
            <w:tcBorders>
              <w:left w:val="single" w:sz="4" w:space="0" w:color="000000"/>
              <w:right w:val="single" w:sz="4" w:space="0" w:color="000000"/>
            </w:tcBorders>
            <w:vAlign w:val="center"/>
          </w:tcPr>
          <w:p w14:paraId="24A715AF" w14:textId="77777777" w:rsidR="007227E7" w:rsidRPr="004A2D9C" w:rsidRDefault="007227E7" w:rsidP="00345975">
            <w:pPr>
              <w:widowControl/>
              <w:spacing w:line="360" w:lineRule="auto"/>
              <w:jc w:val="center"/>
              <w:textAlignment w:val="center"/>
              <w:rPr>
                <w:rFonts w:asciiTheme="minorHAnsi" w:hAnsiTheme="minorHAnsi" w:cstheme="minorHAnsi"/>
                <w:kern w:val="0"/>
                <w:sz w:val="24"/>
                <w:szCs w:val="24"/>
              </w:rPr>
            </w:pPr>
          </w:p>
        </w:tc>
        <w:tc>
          <w:tcPr>
            <w:tcW w:w="6421" w:type="dxa"/>
            <w:gridSpan w:val="2"/>
            <w:tcBorders>
              <w:top w:val="single" w:sz="4" w:space="0" w:color="000000"/>
              <w:left w:val="single" w:sz="4" w:space="0" w:color="000000"/>
              <w:bottom w:val="single" w:sz="4" w:space="0" w:color="000000"/>
              <w:right w:val="single" w:sz="4" w:space="0" w:color="000000"/>
            </w:tcBorders>
            <w:vAlign w:val="center"/>
          </w:tcPr>
          <w:p w14:paraId="38F7B16B"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The enterprise has failed to fulfill its commitments in such fields as the implementation of policies, incentives to encourage investment, agreement on supervision of industrial land project investment, and floor area ratio enhancement for industrial land, as identified by effective legal documents of relevant departments of the district people’s government or judicial authorities (the credit evaluation grade shall be timely adjusted after the enterprise fulfills its commitments)</w:t>
            </w:r>
          </w:p>
        </w:tc>
      </w:tr>
      <w:tr w:rsidR="007227E7" w:rsidRPr="004A2D9C" w14:paraId="75439879" w14:textId="77777777" w:rsidTr="00345975">
        <w:trPr>
          <w:trHeight w:val="670"/>
          <w:jc w:val="center"/>
        </w:trPr>
        <w:tc>
          <w:tcPr>
            <w:tcW w:w="3688" w:type="dxa"/>
            <w:gridSpan w:val="3"/>
            <w:vMerge/>
            <w:tcBorders>
              <w:left w:val="single" w:sz="4" w:space="0" w:color="000000"/>
              <w:right w:val="single" w:sz="4" w:space="0" w:color="000000"/>
            </w:tcBorders>
            <w:vAlign w:val="center"/>
          </w:tcPr>
          <w:p w14:paraId="6298EA79" w14:textId="77777777" w:rsidR="007227E7" w:rsidRPr="004A2D9C" w:rsidRDefault="007227E7" w:rsidP="00345975">
            <w:pPr>
              <w:widowControl/>
              <w:spacing w:line="360" w:lineRule="auto"/>
              <w:jc w:val="center"/>
              <w:textAlignment w:val="center"/>
              <w:rPr>
                <w:rFonts w:asciiTheme="minorHAnsi" w:hAnsiTheme="minorHAnsi" w:cstheme="minorHAnsi"/>
                <w:kern w:val="0"/>
                <w:sz w:val="24"/>
                <w:szCs w:val="24"/>
              </w:rPr>
            </w:pPr>
          </w:p>
        </w:tc>
        <w:tc>
          <w:tcPr>
            <w:tcW w:w="6421" w:type="dxa"/>
            <w:gridSpan w:val="2"/>
            <w:tcBorders>
              <w:top w:val="single" w:sz="4" w:space="0" w:color="000000"/>
              <w:left w:val="single" w:sz="4" w:space="0" w:color="000000"/>
              <w:bottom w:val="single" w:sz="4" w:space="0" w:color="000000"/>
              <w:right w:val="single" w:sz="4" w:space="0" w:color="000000"/>
            </w:tcBorders>
            <w:vAlign w:val="center"/>
          </w:tcPr>
          <w:p w14:paraId="1F680990"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Forging or altering results of comprehensive evaluation of public credit of enterprises in the past three years</w:t>
            </w:r>
          </w:p>
        </w:tc>
      </w:tr>
      <w:tr w:rsidR="007227E7" w:rsidRPr="004A2D9C" w14:paraId="6B816AEB" w14:textId="77777777" w:rsidTr="00345975">
        <w:trPr>
          <w:trHeight w:val="1192"/>
          <w:jc w:val="center"/>
        </w:trPr>
        <w:tc>
          <w:tcPr>
            <w:tcW w:w="3688" w:type="dxa"/>
            <w:gridSpan w:val="3"/>
            <w:vMerge/>
            <w:tcBorders>
              <w:left w:val="single" w:sz="4" w:space="0" w:color="000000"/>
              <w:right w:val="single" w:sz="4" w:space="0" w:color="000000"/>
            </w:tcBorders>
            <w:vAlign w:val="center"/>
          </w:tcPr>
          <w:p w14:paraId="3D3D5EE1" w14:textId="77777777" w:rsidR="007227E7" w:rsidRPr="004A2D9C" w:rsidRDefault="007227E7" w:rsidP="00345975">
            <w:pPr>
              <w:widowControl/>
              <w:spacing w:line="360" w:lineRule="auto"/>
              <w:jc w:val="center"/>
              <w:textAlignment w:val="center"/>
              <w:rPr>
                <w:rFonts w:asciiTheme="minorHAnsi" w:hAnsiTheme="minorHAnsi" w:cstheme="minorHAnsi"/>
                <w:kern w:val="0"/>
                <w:sz w:val="24"/>
                <w:szCs w:val="24"/>
              </w:rPr>
            </w:pPr>
          </w:p>
        </w:tc>
        <w:tc>
          <w:tcPr>
            <w:tcW w:w="6421" w:type="dxa"/>
            <w:gridSpan w:val="2"/>
            <w:tcBorders>
              <w:top w:val="single" w:sz="4" w:space="0" w:color="000000"/>
              <w:left w:val="single" w:sz="4" w:space="0" w:color="000000"/>
              <w:bottom w:val="single" w:sz="4" w:space="0" w:color="000000"/>
              <w:right w:val="single" w:sz="4" w:space="0" w:color="000000"/>
            </w:tcBorders>
            <w:vAlign w:val="center"/>
          </w:tcPr>
          <w:p w14:paraId="766DC091"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The enterprise was subject to such penalties as temporary detention of the license, revoking of the license, lowering of the qualification level, ordering the suspension of production and business, ordering closure, and restricting the development of production and business operation activities in the past three years</w:t>
            </w:r>
          </w:p>
        </w:tc>
      </w:tr>
      <w:tr w:rsidR="007227E7" w:rsidRPr="004A2D9C" w14:paraId="09386276" w14:textId="77777777" w:rsidTr="00345975">
        <w:trPr>
          <w:trHeight w:val="1447"/>
          <w:jc w:val="center"/>
        </w:trPr>
        <w:tc>
          <w:tcPr>
            <w:tcW w:w="3688" w:type="dxa"/>
            <w:gridSpan w:val="3"/>
            <w:vMerge/>
            <w:tcBorders>
              <w:left w:val="single" w:sz="4" w:space="0" w:color="000000"/>
              <w:bottom w:val="single" w:sz="4" w:space="0" w:color="auto"/>
              <w:right w:val="single" w:sz="4" w:space="0" w:color="000000"/>
            </w:tcBorders>
            <w:vAlign w:val="center"/>
          </w:tcPr>
          <w:p w14:paraId="5EEF971B" w14:textId="77777777" w:rsidR="007227E7" w:rsidRPr="004A2D9C" w:rsidRDefault="007227E7" w:rsidP="00345975">
            <w:pPr>
              <w:widowControl/>
              <w:spacing w:line="360" w:lineRule="auto"/>
              <w:jc w:val="center"/>
              <w:textAlignment w:val="center"/>
              <w:rPr>
                <w:rFonts w:asciiTheme="minorHAnsi" w:hAnsiTheme="minorHAnsi" w:cstheme="minorHAnsi"/>
                <w:kern w:val="0"/>
                <w:sz w:val="24"/>
                <w:szCs w:val="24"/>
              </w:rPr>
            </w:pPr>
          </w:p>
        </w:tc>
        <w:tc>
          <w:tcPr>
            <w:tcW w:w="6421" w:type="dxa"/>
            <w:gridSpan w:val="2"/>
            <w:tcBorders>
              <w:top w:val="single" w:sz="4" w:space="0" w:color="000000"/>
              <w:left w:val="single" w:sz="4" w:space="0" w:color="000000"/>
              <w:bottom w:val="single" w:sz="4" w:space="0" w:color="000000"/>
              <w:right w:val="single" w:sz="4" w:space="0" w:color="000000"/>
            </w:tcBorders>
            <w:vAlign w:val="center"/>
          </w:tcPr>
          <w:p w14:paraId="2884C9A4" w14:textId="77777777" w:rsidR="007227E7" w:rsidRPr="004A2D9C" w:rsidRDefault="007227E7" w:rsidP="00345975">
            <w:pPr>
              <w:widowControl/>
              <w:spacing w:line="360" w:lineRule="auto"/>
              <w:jc w:val="center"/>
              <w:textAlignment w:val="center"/>
              <w:rPr>
                <w:rFonts w:asciiTheme="minorHAnsi" w:hAnsiTheme="minorHAnsi" w:cstheme="minorHAnsi"/>
                <w:color w:val="000000"/>
                <w:kern w:val="0"/>
                <w:sz w:val="24"/>
                <w:szCs w:val="24"/>
                <w:lang w:bidi="ar"/>
              </w:rPr>
            </w:pPr>
            <w:r w:rsidRPr="004A2D9C">
              <w:rPr>
                <w:rFonts w:asciiTheme="minorHAnsi" w:hAnsiTheme="minorHAnsi" w:cstheme="minorHAnsi"/>
                <w:color w:val="000000"/>
                <w:kern w:val="0"/>
                <w:sz w:val="24"/>
                <w:szCs w:val="24"/>
                <w:lang w:bidi="ar"/>
              </w:rPr>
              <w:t>The enterprise was ruled as constituting a crime, such as the crime of refusing to pay remuneration, crime of producing and marketing fake or sub-standard commodities, crime of illegally taking in deposits from the general public, crime of raising funds by means of fraud, crime of illegal business operation, and crime of corporate bribery, by an effective judgment from the People’s court with criminal penalties imposed in the past three years</w:t>
            </w:r>
          </w:p>
        </w:tc>
      </w:tr>
      <w:tr w:rsidR="007227E7" w:rsidRPr="004A2D9C" w14:paraId="315D5481" w14:textId="77777777" w:rsidTr="00345975">
        <w:trPr>
          <w:trHeight w:val="774"/>
          <w:jc w:val="center"/>
        </w:trPr>
        <w:tc>
          <w:tcPr>
            <w:tcW w:w="3688" w:type="dxa"/>
            <w:gridSpan w:val="3"/>
            <w:vMerge w:val="restart"/>
            <w:tcBorders>
              <w:top w:val="single" w:sz="4" w:space="0" w:color="auto"/>
              <w:left w:val="single" w:sz="4" w:space="0" w:color="auto"/>
              <w:bottom w:val="single" w:sz="4" w:space="0" w:color="auto"/>
              <w:right w:val="single" w:sz="4" w:space="0" w:color="auto"/>
            </w:tcBorders>
            <w:vAlign w:val="center"/>
          </w:tcPr>
          <w:p w14:paraId="53260017" w14:textId="77777777" w:rsidR="007227E7" w:rsidRPr="004A2D9C" w:rsidRDefault="007227E7" w:rsidP="00345975">
            <w:pPr>
              <w:pStyle w:val="a0"/>
              <w:spacing w:line="360" w:lineRule="auto"/>
              <w:jc w:val="center"/>
              <w:rPr>
                <w:rFonts w:asciiTheme="minorHAnsi" w:eastAsia="宋体" w:hAnsiTheme="minorHAnsi" w:cstheme="minorHAnsi"/>
                <w:kern w:val="0"/>
                <w:sz w:val="24"/>
                <w:szCs w:val="24"/>
              </w:rPr>
            </w:pPr>
            <w:r w:rsidRPr="004A2D9C">
              <w:rPr>
                <w:rFonts w:asciiTheme="minorHAnsi" w:eastAsia="宋体" w:hAnsiTheme="minorHAnsi" w:cstheme="minorHAnsi"/>
                <w:kern w:val="0"/>
                <w:sz w:val="24"/>
                <w:szCs w:val="24"/>
              </w:rPr>
              <w:t>The enterprise shall be directly determined as Grade D under any of these circumstances</w:t>
            </w:r>
          </w:p>
        </w:tc>
        <w:tc>
          <w:tcPr>
            <w:tcW w:w="6421" w:type="dxa"/>
            <w:gridSpan w:val="2"/>
            <w:tcBorders>
              <w:top w:val="single" w:sz="4" w:space="0" w:color="000000"/>
              <w:left w:val="single" w:sz="4" w:space="0" w:color="auto"/>
              <w:bottom w:val="single" w:sz="4" w:space="0" w:color="000000"/>
              <w:right w:val="single" w:sz="4" w:space="0" w:color="000000"/>
            </w:tcBorders>
            <w:vAlign w:val="center"/>
          </w:tcPr>
          <w:p w14:paraId="73DE472C" w14:textId="77777777" w:rsidR="007227E7" w:rsidRPr="004A2D9C" w:rsidRDefault="007227E7" w:rsidP="00345975">
            <w:pPr>
              <w:pStyle w:val="a0"/>
              <w:spacing w:line="360" w:lineRule="auto"/>
              <w:jc w:val="center"/>
              <w:rPr>
                <w:rFonts w:asciiTheme="minorHAnsi" w:eastAsia="宋体" w:hAnsiTheme="minorHAnsi" w:cstheme="minorHAnsi"/>
                <w:color w:val="000000"/>
                <w:kern w:val="0"/>
                <w:sz w:val="24"/>
                <w:szCs w:val="24"/>
                <w:lang w:bidi="ar"/>
              </w:rPr>
            </w:pPr>
            <w:r w:rsidRPr="004A2D9C">
              <w:rPr>
                <w:rFonts w:asciiTheme="minorHAnsi" w:eastAsia="宋体" w:hAnsiTheme="minorHAnsi" w:cstheme="minorHAnsi"/>
                <w:color w:val="000000"/>
                <w:kern w:val="0"/>
                <w:sz w:val="24"/>
                <w:szCs w:val="24"/>
                <w:lang w:bidi="ar"/>
              </w:rPr>
              <w:t>The enterprise has been included in the list of entities with serious dishonest behaviors</w:t>
            </w:r>
          </w:p>
        </w:tc>
      </w:tr>
      <w:tr w:rsidR="007227E7" w:rsidRPr="004A2D9C" w14:paraId="2AE6ADB0" w14:textId="77777777" w:rsidTr="00345975">
        <w:trPr>
          <w:trHeight w:val="650"/>
          <w:jc w:val="center"/>
        </w:trPr>
        <w:tc>
          <w:tcPr>
            <w:tcW w:w="3688" w:type="dxa"/>
            <w:gridSpan w:val="3"/>
            <w:vMerge/>
            <w:tcBorders>
              <w:top w:val="single" w:sz="4" w:space="0" w:color="auto"/>
              <w:left w:val="single" w:sz="4" w:space="0" w:color="auto"/>
              <w:bottom w:val="single" w:sz="4" w:space="0" w:color="auto"/>
              <w:right w:val="single" w:sz="4" w:space="0" w:color="auto"/>
            </w:tcBorders>
            <w:vAlign w:val="center"/>
          </w:tcPr>
          <w:p w14:paraId="647F9388" w14:textId="77777777" w:rsidR="007227E7" w:rsidRPr="004A2D9C" w:rsidRDefault="007227E7" w:rsidP="00345975">
            <w:pPr>
              <w:widowControl/>
              <w:spacing w:line="360" w:lineRule="auto"/>
              <w:jc w:val="center"/>
              <w:textAlignment w:val="center"/>
              <w:rPr>
                <w:rFonts w:asciiTheme="minorHAnsi" w:hAnsiTheme="minorHAnsi" w:cstheme="minorHAnsi"/>
                <w:kern w:val="0"/>
                <w:sz w:val="24"/>
                <w:szCs w:val="24"/>
              </w:rPr>
            </w:pPr>
          </w:p>
        </w:tc>
        <w:tc>
          <w:tcPr>
            <w:tcW w:w="6421" w:type="dxa"/>
            <w:gridSpan w:val="2"/>
            <w:tcBorders>
              <w:top w:val="single" w:sz="4" w:space="0" w:color="000000"/>
              <w:left w:val="single" w:sz="4" w:space="0" w:color="auto"/>
              <w:bottom w:val="single" w:sz="4" w:space="0" w:color="000000"/>
              <w:right w:val="single" w:sz="4" w:space="0" w:color="000000"/>
            </w:tcBorders>
            <w:vAlign w:val="center"/>
          </w:tcPr>
          <w:p w14:paraId="0D4BAADE" w14:textId="77777777" w:rsidR="007227E7" w:rsidRPr="004A2D9C" w:rsidRDefault="007227E7" w:rsidP="00345975">
            <w:pPr>
              <w:pStyle w:val="a0"/>
              <w:spacing w:line="360" w:lineRule="auto"/>
              <w:jc w:val="center"/>
              <w:rPr>
                <w:rFonts w:asciiTheme="minorHAnsi" w:eastAsia="宋体" w:hAnsiTheme="minorHAnsi" w:cstheme="minorHAnsi"/>
                <w:color w:val="000000"/>
                <w:kern w:val="0"/>
                <w:sz w:val="24"/>
                <w:szCs w:val="24"/>
                <w:lang w:bidi="ar"/>
              </w:rPr>
            </w:pPr>
            <w:r w:rsidRPr="004A2D9C">
              <w:rPr>
                <w:rFonts w:asciiTheme="minorHAnsi" w:eastAsia="宋体" w:hAnsiTheme="minorHAnsi" w:cstheme="minorHAnsi"/>
                <w:color w:val="000000"/>
                <w:kern w:val="0"/>
                <w:sz w:val="24"/>
                <w:szCs w:val="24"/>
                <w:lang w:bidi="ar"/>
              </w:rPr>
              <w:t>The enterprise has had its business license revoked according to law</w:t>
            </w:r>
          </w:p>
        </w:tc>
      </w:tr>
      <w:tr w:rsidR="007227E7" w:rsidRPr="004A2D9C" w14:paraId="32FBDCA4" w14:textId="77777777" w:rsidTr="00345975">
        <w:trPr>
          <w:trHeight w:val="907"/>
          <w:jc w:val="center"/>
        </w:trPr>
        <w:tc>
          <w:tcPr>
            <w:tcW w:w="3688" w:type="dxa"/>
            <w:gridSpan w:val="3"/>
            <w:vMerge/>
            <w:tcBorders>
              <w:top w:val="single" w:sz="4" w:space="0" w:color="auto"/>
              <w:left w:val="single" w:sz="4" w:space="0" w:color="auto"/>
              <w:bottom w:val="single" w:sz="4" w:space="0" w:color="auto"/>
              <w:right w:val="single" w:sz="4" w:space="0" w:color="auto"/>
            </w:tcBorders>
            <w:vAlign w:val="center"/>
          </w:tcPr>
          <w:p w14:paraId="6EA204C3" w14:textId="77777777" w:rsidR="007227E7" w:rsidRPr="004A2D9C" w:rsidRDefault="007227E7" w:rsidP="00345975">
            <w:pPr>
              <w:widowControl/>
              <w:spacing w:line="360" w:lineRule="auto"/>
              <w:jc w:val="center"/>
              <w:textAlignment w:val="center"/>
              <w:rPr>
                <w:rFonts w:asciiTheme="minorHAnsi" w:hAnsiTheme="minorHAnsi" w:cstheme="minorHAnsi"/>
                <w:kern w:val="0"/>
                <w:sz w:val="24"/>
                <w:szCs w:val="24"/>
              </w:rPr>
            </w:pPr>
          </w:p>
        </w:tc>
        <w:tc>
          <w:tcPr>
            <w:tcW w:w="6421" w:type="dxa"/>
            <w:gridSpan w:val="2"/>
            <w:tcBorders>
              <w:top w:val="single" w:sz="4" w:space="0" w:color="000000"/>
              <w:left w:val="single" w:sz="4" w:space="0" w:color="auto"/>
              <w:bottom w:val="single" w:sz="4" w:space="0" w:color="000000"/>
              <w:right w:val="single" w:sz="4" w:space="0" w:color="000000"/>
            </w:tcBorders>
            <w:vAlign w:val="center"/>
          </w:tcPr>
          <w:p w14:paraId="589DA626" w14:textId="77777777" w:rsidR="007227E7" w:rsidRPr="004A2D9C" w:rsidRDefault="007227E7" w:rsidP="00345975">
            <w:pPr>
              <w:pStyle w:val="a0"/>
              <w:spacing w:line="360" w:lineRule="auto"/>
              <w:jc w:val="center"/>
              <w:rPr>
                <w:rFonts w:asciiTheme="minorHAnsi" w:eastAsia="宋体" w:hAnsiTheme="minorHAnsi" w:cstheme="minorHAnsi"/>
                <w:color w:val="000000"/>
                <w:kern w:val="0"/>
                <w:sz w:val="24"/>
                <w:szCs w:val="24"/>
                <w:lang w:bidi="ar"/>
              </w:rPr>
            </w:pPr>
            <w:r w:rsidRPr="004A2D9C">
              <w:rPr>
                <w:rFonts w:asciiTheme="minorHAnsi" w:eastAsia="宋体" w:hAnsiTheme="minorHAnsi" w:cstheme="minorHAnsi"/>
                <w:color w:val="000000"/>
                <w:kern w:val="0"/>
                <w:sz w:val="24"/>
                <w:szCs w:val="24"/>
                <w:lang w:bidi="ar"/>
              </w:rPr>
              <w:t>Other serious dishonest acts with a severe negative impact on society, as stipulated by laws, regulations, and rules</w:t>
            </w:r>
          </w:p>
        </w:tc>
      </w:tr>
    </w:tbl>
    <w:p w14:paraId="0B1F5951" w14:textId="77777777" w:rsidR="00FB3F33" w:rsidRPr="004A2D9C" w:rsidRDefault="00FB3F33" w:rsidP="007227E7">
      <w:pPr>
        <w:rPr>
          <w:rFonts w:asciiTheme="minorHAnsi" w:hAnsiTheme="minorHAnsi" w:cstheme="minorHAnsi"/>
        </w:rPr>
      </w:pPr>
    </w:p>
    <w:sectPr w:rsidR="00FB3F33" w:rsidRPr="004A2D9C">
      <w:footerReference w:type="default" r:id="rId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B5233" w14:textId="77777777" w:rsidR="00386252" w:rsidRDefault="00386252" w:rsidP="000069BD">
      <w:r>
        <w:separator/>
      </w:r>
    </w:p>
  </w:endnote>
  <w:endnote w:type="continuationSeparator" w:id="0">
    <w:p w14:paraId="64D3AA33" w14:textId="77777777" w:rsidR="00386252" w:rsidRDefault="00386252" w:rsidP="0000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E322" w14:textId="0984C371" w:rsidR="00C54F5F" w:rsidRDefault="000069BD">
    <w:pPr>
      <w:pStyle w:val="a6"/>
      <w:tabs>
        <w:tab w:val="clear" w:pos="4153"/>
        <w:tab w:val="left" w:pos="595"/>
      </w:tabs>
      <w:ind w:right="360" w:firstLine="360"/>
    </w:pPr>
    <w:r>
      <w:rPr>
        <w:noProof/>
      </w:rPr>
      <mc:AlternateContent>
        <mc:Choice Requires="wps">
          <w:drawing>
            <wp:anchor distT="0" distB="0" distL="114300" distR="114300" simplePos="0" relativeHeight="251659264" behindDoc="0" locked="0" layoutInCell="1" allowOverlap="1" wp14:anchorId="6436B56C" wp14:editId="62D4671E">
              <wp:simplePos x="0" y="0"/>
              <wp:positionH relativeFrom="margin">
                <wp:align>outside</wp:align>
              </wp:positionH>
              <wp:positionV relativeFrom="paragraph">
                <wp:posOffset>0</wp:posOffset>
              </wp:positionV>
              <wp:extent cx="37973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DADD08" w14:textId="77777777" w:rsidR="00C54F5F" w:rsidRDefault="00000000">
                          <w:pPr>
                            <w:pStyle w:val="a6"/>
                          </w:pPr>
                          <w:r>
                            <w:t xml:space="preserve">— </w:t>
                          </w:r>
                          <w:r>
                            <w:fldChar w:fldCharType="begin"/>
                          </w:r>
                          <w:r>
                            <w:instrText xml:space="preserve"> PAGE  \* MERGEFORMAT </w:instrText>
                          </w:r>
                          <w:r>
                            <w:fldChar w:fldCharType="separate"/>
                          </w:r>
                          <w:r>
                            <w:rPr>
                              <w:noProof/>
                            </w:rPr>
                            <w:t>4</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6B56C" id="_x0000_t202" coordsize="21600,21600" o:spt="202" path="m,l,21600r21600,l21600,xe">
              <v:stroke joinstyle="miter"/>
              <v:path gradientshapeok="t" o:connecttype="rect"/>
            </v:shapetype>
            <v:shape id="文本框 1" o:spid="_x0000_s1026" type="#_x0000_t202" style="position:absolute;left:0;text-align:left;margin-left:-21.3pt;margin-top:0;width:29.9pt;height:1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" filled="f" stroked="f">
              <v:textbox style="mso-fit-shape-to-text:t" inset="0,0,0,0">
                <w:txbxContent>
                  <w:p w14:paraId="21DADD08" w14:textId="77777777" w:rsidR="00C54F5F" w:rsidRDefault="00000000">
                    <w:pPr>
                      <w:pStyle w:val="a6"/>
                    </w:pPr>
                    <w:r>
                      <w:t xml:space="preserve">— </w:t>
                    </w:r>
                    <w:r>
                      <w:fldChar w:fldCharType="begin"/>
                    </w:r>
                    <w:r>
                      <w:instrText xml:space="preserve"> PAGE  \* MERGEFORMAT </w:instrText>
                    </w:r>
                    <w:r>
                      <w:fldChar w:fldCharType="separate"/>
                    </w:r>
                    <w:r>
                      <w:rPr>
                        <w:noProof/>
                      </w:rPr>
                      <w:t>4</w:t>
                    </w:r>
                    <w:r>
                      <w:fldChar w:fldCharType="end"/>
                    </w:r>
                    <w:r>
                      <w:t xml:space="preserve"> —</w:t>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8BFD" w14:textId="77777777" w:rsidR="00386252" w:rsidRDefault="00386252" w:rsidP="000069BD">
      <w:r>
        <w:separator/>
      </w:r>
    </w:p>
  </w:footnote>
  <w:footnote w:type="continuationSeparator" w:id="0">
    <w:p w14:paraId="339BB499" w14:textId="77777777" w:rsidR="00386252" w:rsidRDefault="00386252" w:rsidP="00006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BD"/>
    <w:rsid w:val="000069BD"/>
    <w:rsid w:val="00386252"/>
    <w:rsid w:val="003964D4"/>
    <w:rsid w:val="00396E6B"/>
    <w:rsid w:val="004A2D9C"/>
    <w:rsid w:val="00677854"/>
    <w:rsid w:val="006E393C"/>
    <w:rsid w:val="007227E7"/>
    <w:rsid w:val="00894BD6"/>
    <w:rsid w:val="00B169BD"/>
    <w:rsid w:val="00C0202E"/>
    <w:rsid w:val="00DB04CE"/>
    <w:rsid w:val="00E059B1"/>
    <w:rsid w:val="00FB3F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56537"/>
  <w15:chartTrackingRefBased/>
  <w15:docId w15:val="{10B6EA72-AB54-43B1-A1B4-57083E65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069BD"/>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069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0069BD"/>
    <w:rPr>
      <w:sz w:val="18"/>
      <w:szCs w:val="18"/>
    </w:rPr>
  </w:style>
  <w:style w:type="paragraph" w:styleId="a6">
    <w:name w:val="footer"/>
    <w:basedOn w:val="a"/>
    <w:link w:val="a7"/>
    <w:unhideWhenUsed/>
    <w:rsid w:val="000069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0069BD"/>
    <w:rPr>
      <w:sz w:val="18"/>
      <w:szCs w:val="18"/>
    </w:rPr>
  </w:style>
  <w:style w:type="paragraph" w:styleId="a0">
    <w:name w:val="Body Text"/>
    <w:basedOn w:val="a"/>
    <w:link w:val="a8"/>
    <w:uiPriority w:val="99"/>
    <w:qFormat/>
    <w:rsid w:val="000069BD"/>
    <w:rPr>
      <w:rFonts w:ascii="仿宋_GB2312" w:eastAsia="仿宋_GB2312"/>
      <w:sz w:val="32"/>
    </w:rPr>
  </w:style>
  <w:style w:type="character" w:customStyle="1" w:styleId="a8">
    <w:name w:val="正文文本 字符"/>
    <w:basedOn w:val="a1"/>
    <w:link w:val="a0"/>
    <w:uiPriority w:val="99"/>
    <w:rsid w:val="000069BD"/>
    <w:rPr>
      <w:rFonts w:ascii="仿宋_GB2312" w:eastAsia="仿宋_GB2312" w:hAnsi="Calibri"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2238</Words>
  <Characters>12757</Characters>
  <Application>Microsoft Office Word</Application>
  <DocSecurity>0</DocSecurity>
  <Lines>106</Lines>
  <Paragraphs>29</Paragraphs>
  <ScaleCrop>false</ScaleCrop>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Defeng Wang</dc:creator>
  <cp:keywords/>
  <dc:description/>
  <cp:lastModifiedBy>Defeng Wang</cp:lastModifiedBy>
  <cp:revision>7</cp:revision>
  <dcterms:created xsi:type="dcterms:W3CDTF">2022-10-27T05:10:00Z</dcterms:created>
  <dcterms:modified xsi:type="dcterms:W3CDTF">2022-10-27T06:15:00Z</dcterms:modified>
</cp:coreProperties>
</file>