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D024C" w14:textId="77777777" w:rsidR="00F55071" w:rsidRPr="007D28FD" w:rsidRDefault="00F55071" w:rsidP="00F55071">
      <w:pPr>
        <w:pStyle w:val="a7"/>
        <w:snapToGrid w:val="0"/>
        <w:spacing w:line="560" w:lineRule="exact"/>
        <w:ind w:firstLineChars="0" w:firstLine="0"/>
        <w:rPr>
          <w:rFonts w:asciiTheme="minorHAnsi" w:eastAsia="宋体" w:hAnsiTheme="minorHAnsi" w:cstheme="minorHAnsi"/>
          <w:sz w:val="24"/>
          <w:lang w:val="en-US"/>
        </w:rPr>
      </w:pPr>
      <w:r w:rsidRPr="007D28FD">
        <w:rPr>
          <w:rFonts w:asciiTheme="minorHAnsi" w:eastAsia="宋体" w:hAnsiTheme="minorHAnsi" w:cstheme="minorHAnsi"/>
          <w:sz w:val="24"/>
          <w:lang w:val="en-US"/>
        </w:rPr>
        <w:t>Appendix 1:</w:t>
      </w:r>
    </w:p>
    <w:p w14:paraId="16FE187F" w14:textId="77777777" w:rsidR="00F55071" w:rsidRPr="007D28FD" w:rsidRDefault="00F55071" w:rsidP="00F55071">
      <w:pPr>
        <w:pStyle w:val="a7"/>
        <w:snapToGrid w:val="0"/>
        <w:spacing w:afterLines="50" w:after="120" w:line="560" w:lineRule="exact"/>
        <w:ind w:firstLineChars="0" w:firstLine="0"/>
        <w:jc w:val="center"/>
        <w:rPr>
          <w:rFonts w:asciiTheme="minorHAnsi" w:eastAsia="宋体" w:hAnsiTheme="minorHAnsi" w:cstheme="minorHAnsi"/>
          <w:sz w:val="24"/>
          <w:lang w:val="en-US"/>
        </w:rPr>
      </w:pPr>
      <w:r w:rsidRPr="007D28FD">
        <w:rPr>
          <w:rFonts w:asciiTheme="minorHAnsi" w:eastAsia="宋体" w:hAnsiTheme="minorHAnsi" w:cstheme="minorHAnsi"/>
          <w:sz w:val="24"/>
          <w:lang w:val="en-US"/>
        </w:rPr>
        <w:t>Table of Industrial Land Planning and Control Indicators in Huangpu district/Development District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6"/>
        <w:gridCol w:w="861"/>
        <w:gridCol w:w="716"/>
        <w:gridCol w:w="1005"/>
        <w:gridCol w:w="1006"/>
        <w:gridCol w:w="2296"/>
        <w:gridCol w:w="1200"/>
      </w:tblGrid>
      <w:tr w:rsidR="00F55071" w:rsidRPr="007D28FD" w14:paraId="06D5B2A3" w14:textId="77777777" w:rsidTr="002F1F22">
        <w:trPr>
          <w:trHeight w:val="381"/>
          <w:jc w:val="center"/>
        </w:trPr>
        <w:tc>
          <w:tcPr>
            <w:tcW w:w="895" w:type="pct"/>
            <w:tcBorders>
              <w:top w:val="single" w:sz="4" w:space="0" w:color="auto"/>
              <w:left w:val="single" w:sz="4" w:space="0" w:color="auto"/>
              <w:bottom w:val="single" w:sz="4" w:space="0" w:color="auto"/>
              <w:right w:val="single" w:sz="4" w:space="0" w:color="auto"/>
            </w:tcBorders>
            <w:vAlign w:val="center"/>
          </w:tcPr>
          <w:p w14:paraId="2CFE6F6B" w14:textId="77777777" w:rsidR="00F55071" w:rsidRPr="007D28FD" w:rsidRDefault="00F55071" w:rsidP="002F1F22">
            <w:pPr>
              <w:snapToGrid w:val="0"/>
              <w:contextualSpacing/>
              <w:jc w:val="center"/>
              <w:rPr>
                <w:rFonts w:asciiTheme="minorHAnsi" w:eastAsia="仿宋" w:hAnsiTheme="minorHAnsi" w:cstheme="minorHAnsi"/>
                <w:b/>
                <w:bCs/>
                <w:szCs w:val="21"/>
              </w:rPr>
            </w:pPr>
            <w:r w:rsidRPr="007D28FD">
              <w:rPr>
                <w:rFonts w:asciiTheme="minorHAnsi" w:eastAsia="仿宋" w:hAnsiTheme="minorHAnsi" w:cstheme="minorHAnsi"/>
                <w:b/>
                <w:bCs/>
                <w:szCs w:val="21"/>
              </w:rPr>
              <w:t>Type of land</w:t>
            </w:r>
          </w:p>
        </w:tc>
        <w:tc>
          <w:tcPr>
            <w:tcW w:w="499" w:type="pct"/>
            <w:tcBorders>
              <w:top w:val="single" w:sz="4" w:space="0" w:color="auto"/>
              <w:left w:val="single" w:sz="4" w:space="0" w:color="auto"/>
              <w:bottom w:val="single" w:sz="4" w:space="0" w:color="auto"/>
              <w:right w:val="single" w:sz="4" w:space="0" w:color="auto"/>
            </w:tcBorders>
            <w:vAlign w:val="center"/>
          </w:tcPr>
          <w:p w14:paraId="380526F3" w14:textId="77777777" w:rsidR="00F55071" w:rsidRPr="007D28FD" w:rsidRDefault="00F55071" w:rsidP="002F1F22">
            <w:pPr>
              <w:snapToGrid w:val="0"/>
              <w:contextualSpacing/>
              <w:jc w:val="center"/>
              <w:rPr>
                <w:rFonts w:asciiTheme="minorHAnsi" w:eastAsia="仿宋" w:hAnsiTheme="minorHAnsi" w:cstheme="minorHAnsi"/>
                <w:b/>
                <w:bCs/>
                <w:szCs w:val="21"/>
              </w:rPr>
            </w:pPr>
            <w:r w:rsidRPr="007D28FD">
              <w:rPr>
                <w:rFonts w:asciiTheme="minorHAnsi" w:eastAsia="仿宋" w:hAnsiTheme="minorHAnsi" w:cstheme="minorHAnsi"/>
                <w:b/>
                <w:bCs/>
                <w:szCs w:val="21"/>
              </w:rPr>
              <w:t>Max. plot ratio</w:t>
            </w:r>
          </w:p>
        </w:tc>
        <w:tc>
          <w:tcPr>
            <w:tcW w:w="415" w:type="pct"/>
            <w:tcBorders>
              <w:top w:val="single" w:sz="4" w:space="0" w:color="auto"/>
              <w:left w:val="single" w:sz="4" w:space="0" w:color="auto"/>
              <w:bottom w:val="single" w:sz="4" w:space="0" w:color="auto"/>
              <w:right w:val="single" w:sz="4" w:space="0" w:color="auto"/>
            </w:tcBorders>
            <w:vAlign w:val="center"/>
          </w:tcPr>
          <w:p w14:paraId="38B41244" w14:textId="77777777" w:rsidR="00F55071" w:rsidRPr="007D28FD" w:rsidRDefault="00F55071" w:rsidP="002F1F22">
            <w:pPr>
              <w:snapToGrid w:val="0"/>
              <w:contextualSpacing/>
              <w:jc w:val="center"/>
              <w:rPr>
                <w:rFonts w:asciiTheme="minorHAnsi" w:eastAsia="仿宋" w:hAnsiTheme="minorHAnsi" w:cstheme="minorHAnsi"/>
                <w:b/>
                <w:bCs/>
                <w:szCs w:val="21"/>
              </w:rPr>
            </w:pPr>
            <w:r w:rsidRPr="007D28FD">
              <w:rPr>
                <w:rFonts w:asciiTheme="minorHAnsi" w:eastAsia="仿宋" w:hAnsiTheme="minorHAnsi" w:cstheme="minorHAnsi"/>
                <w:b/>
                <w:bCs/>
                <w:szCs w:val="21"/>
              </w:rPr>
              <w:t>Min. plot ratio</w:t>
            </w:r>
          </w:p>
        </w:tc>
        <w:tc>
          <w:tcPr>
            <w:tcW w:w="582" w:type="pct"/>
            <w:tcBorders>
              <w:top w:val="single" w:sz="4" w:space="0" w:color="auto"/>
              <w:left w:val="single" w:sz="4" w:space="0" w:color="auto"/>
              <w:bottom w:val="single" w:sz="4" w:space="0" w:color="auto"/>
              <w:right w:val="single" w:sz="4" w:space="0" w:color="auto"/>
            </w:tcBorders>
            <w:vAlign w:val="center"/>
          </w:tcPr>
          <w:p w14:paraId="6F2D9A4F" w14:textId="77777777" w:rsidR="00F55071" w:rsidRPr="007D28FD" w:rsidRDefault="00F55071" w:rsidP="002F1F22">
            <w:pPr>
              <w:snapToGrid w:val="0"/>
              <w:contextualSpacing/>
              <w:jc w:val="center"/>
              <w:rPr>
                <w:rFonts w:asciiTheme="minorHAnsi" w:eastAsia="仿宋" w:hAnsiTheme="minorHAnsi" w:cstheme="minorHAnsi"/>
                <w:b/>
                <w:bCs/>
                <w:szCs w:val="21"/>
              </w:rPr>
            </w:pPr>
            <w:r w:rsidRPr="007D28FD">
              <w:rPr>
                <w:rFonts w:asciiTheme="minorHAnsi" w:eastAsia="仿宋" w:hAnsiTheme="minorHAnsi" w:cstheme="minorHAnsi"/>
                <w:b/>
                <w:bCs/>
                <w:szCs w:val="21"/>
              </w:rPr>
              <w:t>Max. building density</w:t>
            </w:r>
          </w:p>
        </w:tc>
        <w:tc>
          <w:tcPr>
            <w:tcW w:w="583" w:type="pct"/>
            <w:tcBorders>
              <w:top w:val="single" w:sz="4" w:space="0" w:color="auto"/>
              <w:left w:val="single" w:sz="4" w:space="0" w:color="auto"/>
              <w:bottom w:val="single" w:sz="4" w:space="0" w:color="auto"/>
              <w:right w:val="single" w:sz="4" w:space="0" w:color="auto"/>
            </w:tcBorders>
            <w:vAlign w:val="center"/>
          </w:tcPr>
          <w:p w14:paraId="4385C036" w14:textId="77777777" w:rsidR="00F55071" w:rsidRPr="007D28FD" w:rsidRDefault="00F55071" w:rsidP="002F1F22">
            <w:pPr>
              <w:snapToGrid w:val="0"/>
              <w:contextualSpacing/>
              <w:jc w:val="center"/>
              <w:rPr>
                <w:rFonts w:asciiTheme="minorHAnsi" w:eastAsia="仿宋" w:hAnsiTheme="minorHAnsi" w:cstheme="minorHAnsi"/>
                <w:b/>
                <w:bCs/>
                <w:szCs w:val="21"/>
              </w:rPr>
            </w:pPr>
            <w:r w:rsidRPr="007D28FD">
              <w:rPr>
                <w:rFonts w:asciiTheme="minorHAnsi" w:eastAsia="仿宋" w:hAnsiTheme="minorHAnsi" w:cstheme="minorHAnsi"/>
                <w:b/>
                <w:bCs/>
                <w:szCs w:val="21"/>
              </w:rPr>
              <w:t>Min. building density</w:t>
            </w:r>
          </w:p>
        </w:tc>
        <w:tc>
          <w:tcPr>
            <w:tcW w:w="1330" w:type="pct"/>
            <w:tcBorders>
              <w:top w:val="single" w:sz="4" w:space="0" w:color="auto"/>
              <w:left w:val="single" w:sz="4" w:space="0" w:color="auto"/>
              <w:bottom w:val="single" w:sz="4" w:space="0" w:color="auto"/>
              <w:right w:val="single" w:sz="4" w:space="0" w:color="auto"/>
            </w:tcBorders>
            <w:vAlign w:val="center"/>
          </w:tcPr>
          <w:p w14:paraId="7D2BA6AA" w14:textId="77777777" w:rsidR="00F55071" w:rsidRPr="007D28FD" w:rsidRDefault="00F55071" w:rsidP="002F1F22">
            <w:pPr>
              <w:snapToGrid w:val="0"/>
              <w:contextualSpacing/>
              <w:jc w:val="center"/>
              <w:rPr>
                <w:rFonts w:asciiTheme="minorHAnsi" w:eastAsia="仿宋" w:hAnsiTheme="minorHAnsi" w:cstheme="minorHAnsi"/>
                <w:b/>
                <w:bCs/>
                <w:szCs w:val="21"/>
              </w:rPr>
            </w:pPr>
            <w:r w:rsidRPr="007D28FD">
              <w:rPr>
                <w:rFonts w:asciiTheme="minorHAnsi" w:eastAsia="仿宋" w:hAnsiTheme="minorHAnsi" w:cstheme="minorHAnsi"/>
                <w:b/>
                <w:bCs/>
                <w:szCs w:val="21"/>
              </w:rPr>
              <w:t>Height limit (m)</w:t>
            </w:r>
          </w:p>
        </w:tc>
        <w:tc>
          <w:tcPr>
            <w:tcW w:w="695" w:type="pct"/>
            <w:tcBorders>
              <w:top w:val="single" w:sz="4" w:space="0" w:color="auto"/>
              <w:left w:val="single" w:sz="4" w:space="0" w:color="auto"/>
              <w:bottom w:val="single" w:sz="4" w:space="0" w:color="auto"/>
              <w:right w:val="single" w:sz="4" w:space="0" w:color="auto"/>
            </w:tcBorders>
            <w:vAlign w:val="center"/>
          </w:tcPr>
          <w:p w14:paraId="0EA5B9CD" w14:textId="77777777" w:rsidR="00F55071" w:rsidRPr="007D28FD" w:rsidRDefault="00F55071" w:rsidP="002F1F22">
            <w:pPr>
              <w:snapToGrid w:val="0"/>
              <w:contextualSpacing/>
              <w:jc w:val="center"/>
              <w:rPr>
                <w:rFonts w:asciiTheme="minorHAnsi" w:eastAsia="仿宋" w:hAnsiTheme="minorHAnsi" w:cstheme="minorHAnsi"/>
                <w:b/>
                <w:bCs/>
                <w:szCs w:val="21"/>
              </w:rPr>
            </w:pPr>
            <w:r w:rsidRPr="007D28FD">
              <w:rPr>
                <w:rFonts w:asciiTheme="minorHAnsi" w:eastAsia="仿宋" w:hAnsiTheme="minorHAnsi" w:cstheme="minorHAnsi"/>
                <w:b/>
                <w:bCs/>
                <w:szCs w:val="21"/>
              </w:rPr>
              <w:t>Greening ratio</w:t>
            </w:r>
          </w:p>
        </w:tc>
      </w:tr>
      <w:tr w:rsidR="00F55071" w:rsidRPr="007D28FD" w14:paraId="549D2DBD" w14:textId="77777777" w:rsidTr="002F1F22">
        <w:trPr>
          <w:trHeight w:val="1355"/>
          <w:jc w:val="center"/>
        </w:trPr>
        <w:tc>
          <w:tcPr>
            <w:tcW w:w="895" w:type="pct"/>
            <w:tcBorders>
              <w:top w:val="single" w:sz="4" w:space="0" w:color="auto"/>
              <w:left w:val="single" w:sz="4" w:space="0" w:color="auto"/>
              <w:bottom w:val="single" w:sz="4" w:space="0" w:color="auto"/>
              <w:right w:val="single" w:sz="4" w:space="0" w:color="auto"/>
            </w:tcBorders>
            <w:vAlign w:val="center"/>
          </w:tcPr>
          <w:p w14:paraId="4F32BD6D" w14:textId="77777777" w:rsidR="00F55071" w:rsidRPr="007D28FD" w:rsidRDefault="00F55071" w:rsidP="002F1F22">
            <w:pPr>
              <w:snapToGrid w:val="0"/>
              <w:contextualSpacing/>
              <w:jc w:val="center"/>
              <w:rPr>
                <w:rFonts w:asciiTheme="minorHAnsi" w:eastAsia="仿宋" w:hAnsiTheme="minorHAnsi" w:cstheme="minorHAnsi"/>
                <w:szCs w:val="21"/>
              </w:rPr>
            </w:pPr>
            <w:r w:rsidRPr="007D28FD">
              <w:rPr>
                <w:rFonts w:asciiTheme="minorHAnsi" w:eastAsia="仿宋" w:hAnsiTheme="minorHAnsi" w:cstheme="minorHAnsi"/>
                <w:szCs w:val="21"/>
              </w:rPr>
              <w:t>New industrial land (M0)</w:t>
            </w:r>
          </w:p>
        </w:tc>
        <w:tc>
          <w:tcPr>
            <w:tcW w:w="499" w:type="pct"/>
            <w:tcBorders>
              <w:top w:val="single" w:sz="4" w:space="0" w:color="auto"/>
              <w:left w:val="single" w:sz="4" w:space="0" w:color="auto"/>
              <w:bottom w:val="single" w:sz="4" w:space="0" w:color="auto"/>
              <w:right w:val="single" w:sz="4" w:space="0" w:color="auto"/>
            </w:tcBorders>
            <w:vAlign w:val="center"/>
          </w:tcPr>
          <w:p w14:paraId="6899F0DC" w14:textId="77777777" w:rsidR="00F55071" w:rsidRPr="007D28FD" w:rsidRDefault="00F55071" w:rsidP="002F1F22">
            <w:pPr>
              <w:snapToGrid w:val="0"/>
              <w:contextualSpacing/>
              <w:jc w:val="center"/>
              <w:rPr>
                <w:rFonts w:asciiTheme="minorHAnsi" w:eastAsia="仿宋" w:hAnsiTheme="minorHAnsi" w:cstheme="minorHAnsi"/>
                <w:szCs w:val="21"/>
              </w:rPr>
            </w:pPr>
            <w:r w:rsidRPr="007D28FD">
              <w:rPr>
                <w:rFonts w:asciiTheme="minorHAnsi" w:eastAsia="仿宋" w:hAnsiTheme="minorHAnsi" w:cstheme="minorHAnsi"/>
                <w:szCs w:val="21"/>
              </w:rPr>
              <w:t>5.0</w:t>
            </w:r>
          </w:p>
        </w:tc>
        <w:tc>
          <w:tcPr>
            <w:tcW w:w="415" w:type="pct"/>
            <w:tcBorders>
              <w:top w:val="single" w:sz="4" w:space="0" w:color="auto"/>
              <w:left w:val="single" w:sz="4" w:space="0" w:color="auto"/>
              <w:bottom w:val="single" w:sz="4" w:space="0" w:color="auto"/>
              <w:right w:val="single" w:sz="4" w:space="0" w:color="auto"/>
            </w:tcBorders>
            <w:vAlign w:val="center"/>
          </w:tcPr>
          <w:p w14:paraId="74BA2832" w14:textId="77777777" w:rsidR="00F55071" w:rsidRPr="007D28FD" w:rsidRDefault="00F55071" w:rsidP="002F1F22">
            <w:pPr>
              <w:snapToGrid w:val="0"/>
              <w:contextualSpacing/>
              <w:jc w:val="center"/>
              <w:rPr>
                <w:rFonts w:asciiTheme="minorHAnsi" w:eastAsia="仿宋" w:hAnsiTheme="minorHAnsi" w:cstheme="minorHAnsi"/>
                <w:szCs w:val="21"/>
              </w:rPr>
            </w:pPr>
            <w:r w:rsidRPr="007D28FD">
              <w:rPr>
                <w:rFonts w:asciiTheme="minorHAnsi" w:eastAsia="仿宋" w:hAnsiTheme="minorHAnsi" w:cstheme="minorHAnsi"/>
                <w:szCs w:val="21"/>
              </w:rPr>
              <w:t>3.0</w:t>
            </w:r>
          </w:p>
        </w:tc>
        <w:tc>
          <w:tcPr>
            <w:tcW w:w="582" w:type="pct"/>
            <w:tcBorders>
              <w:top w:val="single" w:sz="4" w:space="0" w:color="auto"/>
              <w:left w:val="single" w:sz="4" w:space="0" w:color="auto"/>
              <w:bottom w:val="single" w:sz="4" w:space="0" w:color="auto"/>
              <w:right w:val="single" w:sz="4" w:space="0" w:color="auto"/>
            </w:tcBorders>
            <w:vAlign w:val="center"/>
          </w:tcPr>
          <w:p w14:paraId="24A5052B" w14:textId="77777777" w:rsidR="00F55071" w:rsidRPr="007D28FD" w:rsidRDefault="00F55071" w:rsidP="002F1F22">
            <w:pPr>
              <w:snapToGrid w:val="0"/>
              <w:contextualSpacing/>
              <w:jc w:val="center"/>
              <w:rPr>
                <w:rFonts w:asciiTheme="minorHAnsi" w:eastAsia="仿宋" w:hAnsiTheme="minorHAnsi" w:cstheme="minorHAnsi"/>
                <w:szCs w:val="21"/>
              </w:rPr>
            </w:pPr>
            <w:r w:rsidRPr="007D28FD">
              <w:rPr>
                <w:rFonts w:asciiTheme="minorHAnsi" w:eastAsia="仿宋" w:hAnsiTheme="minorHAnsi" w:cstheme="minorHAnsi"/>
                <w:szCs w:val="21"/>
              </w:rPr>
              <w:t>60</w:t>
            </w:r>
            <w:r>
              <w:rPr>
                <w:rFonts w:asciiTheme="minorHAnsi" w:eastAsia="仿宋" w:hAnsiTheme="minorHAnsi" w:cstheme="minorHAnsi"/>
                <w:szCs w:val="21"/>
              </w:rPr>
              <w:t xml:space="preserve"> percent</w:t>
            </w:r>
          </w:p>
        </w:tc>
        <w:tc>
          <w:tcPr>
            <w:tcW w:w="583" w:type="pct"/>
            <w:tcBorders>
              <w:top w:val="single" w:sz="4" w:space="0" w:color="auto"/>
              <w:left w:val="single" w:sz="4" w:space="0" w:color="auto"/>
              <w:bottom w:val="single" w:sz="4" w:space="0" w:color="auto"/>
              <w:right w:val="single" w:sz="4" w:space="0" w:color="auto"/>
            </w:tcBorders>
            <w:vAlign w:val="center"/>
          </w:tcPr>
          <w:p w14:paraId="69C417F6" w14:textId="77777777" w:rsidR="00F55071" w:rsidRPr="007D28FD" w:rsidRDefault="00F55071" w:rsidP="002F1F22">
            <w:pPr>
              <w:snapToGrid w:val="0"/>
              <w:contextualSpacing/>
              <w:jc w:val="center"/>
              <w:rPr>
                <w:rFonts w:asciiTheme="minorHAnsi" w:eastAsia="仿宋" w:hAnsiTheme="minorHAnsi" w:cstheme="minorHAnsi"/>
                <w:szCs w:val="21"/>
              </w:rPr>
            </w:pPr>
            <w:r w:rsidRPr="007D28FD">
              <w:rPr>
                <w:rFonts w:asciiTheme="minorHAnsi" w:eastAsia="仿宋" w:hAnsiTheme="minorHAnsi" w:cstheme="minorHAnsi"/>
                <w:szCs w:val="21"/>
              </w:rPr>
              <w:t>35</w:t>
            </w:r>
            <w:r>
              <w:rPr>
                <w:rFonts w:asciiTheme="minorHAnsi" w:eastAsia="仿宋" w:hAnsiTheme="minorHAnsi" w:cstheme="minorHAnsi"/>
                <w:szCs w:val="21"/>
              </w:rPr>
              <w:t xml:space="preserve"> percent</w:t>
            </w:r>
          </w:p>
        </w:tc>
        <w:tc>
          <w:tcPr>
            <w:tcW w:w="1330" w:type="pct"/>
            <w:tcBorders>
              <w:top w:val="single" w:sz="4" w:space="0" w:color="auto"/>
              <w:left w:val="single" w:sz="4" w:space="0" w:color="auto"/>
              <w:bottom w:val="single" w:sz="4" w:space="0" w:color="auto"/>
              <w:right w:val="single" w:sz="4" w:space="0" w:color="auto"/>
            </w:tcBorders>
            <w:vAlign w:val="center"/>
          </w:tcPr>
          <w:p w14:paraId="22D8344D" w14:textId="77777777" w:rsidR="00F55071" w:rsidRPr="007D28FD" w:rsidRDefault="00F55071" w:rsidP="002F1F22">
            <w:pPr>
              <w:snapToGrid w:val="0"/>
              <w:contextualSpacing/>
              <w:rPr>
                <w:rFonts w:asciiTheme="minorHAnsi" w:eastAsia="仿宋" w:hAnsiTheme="minorHAnsi" w:cstheme="minorHAnsi"/>
                <w:szCs w:val="21"/>
              </w:rPr>
            </w:pPr>
            <w:r w:rsidRPr="007D28FD">
              <w:rPr>
                <w:rFonts w:asciiTheme="minorHAnsi" w:eastAsia="仿宋" w:hAnsiTheme="minorHAnsi" w:cstheme="minorHAnsi"/>
                <w:szCs w:val="21"/>
              </w:rPr>
              <w:t>To be determined in light of the land and space planning and landscape requirements</w:t>
            </w:r>
            <w:r>
              <w:rPr>
                <w:rFonts w:asciiTheme="minorHAnsi" w:eastAsia="仿宋" w:hAnsiTheme="minorHAnsi" w:cstheme="minorHAnsi"/>
                <w:szCs w:val="21"/>
              </w:rPr>
              <w:t xml:space="preserve"> </w:t>
            </w:r>
            <w:r w:rsidRPr="007D28FD">
              <w:rPr>
                <w:rFonts w:asciiTheme="minorHAnsi" w:eastAsia="仿宋" w:hAnsiTheme="minorHAnsi" w:cstheme="minorHAnsi"/>
                <w:szCs w:val="21"/>
              </w:rPr>
              <w:t>of surrounding areas.</w:t>
            </w:r>
          </w:p>
        </w:tc>
        <w:tc>
          <w:tcPr>
            <w:tcW w:w="695" w:type="pct"/>
            <w:vMerge w:val="restart"/>
            <w:tcBorders>
              <w:top w:val="single" w:sz="4" w:space="0" w:color="auto"/>
              <w:left w:val="single" w:sz="4" w:space="0" w:color="auto"/>
              <w:right w:val="single" w:sz="4" w:space="0" w:color="auto"/>
            </w:tcBorders>
            <w:vAlign w:val="center"/>
          </w:tcPr>
          <w:p w14:paraId="5B5B3215" w14:textId="77777777" w:rsidR="00F55071" w:rsidRPr="007D28FD" w:rsidRDefault="00F55071" w:rsidP="002F1F22">
            <w:pPr>
              <w:snapToGrid w:val="0"/>
              <w:contextualSpacing/>
              <w:jc w:val="center"/>
              <w:rPr>
                <w:rFonts w:asciiTheme="minorHAnsi" w:eastAsia="仿宋" w:hAnsiTheme="minorHAnsi" w:cstheme="minorHAnsi"/>
                <w:szCs w:val="21"/>
              </w:rPr>
            </w:pPr>
            <w:r w:rsidRPr="007D28FD">
              <w:rPr>
                <w:rFonts w:asciiTheme="minorHAnsi" w:eastAsia="仿宋" w:hAnsiTheme="minorHAnsi" w:cstheme="minorHAnsi"/>
                <w:szCs w:val="21"/>
              </w:rPr>
              <w:t>10</w:t>
            </w:r>
            <w:r>
              <w:rPr>
                <w:rFonts w:asciiTheme="minorHAnsi" w:eastAsia="仿宋" w:hAnsiTheme="minorHAnsi" w:cstheme="minorHAnsi"/>
                <w:szCs w:val="21"/>
              </w:rPr>
              <w:t xml:space="preserve"> percent</w:t>
            </w:r>
            <w:r w:rsidRPr="007D28FD">
              <w:rPr>
                <w:rFonts w:asciiTheme="minorHAnsi" w:eastAsia="仿宋" w:hAnsiTheme="minorHAnsi" w:cstheme="minorHAnsi"/>
                <w:szCs w:val="21"/>
              </w:rPr>
              <w:t>-20</w:t>
            </w:r>
            <w:r>
              <w:rPr>
                <w:rFonts w:asciiTheme="minorHAnsi" w:eastAsia="仿宋" w:hAnsiTheme="minorHAnsi" w:cstheme="minorHAnsi"/>
                <w:szCs w:val="21"/>
              </w:rPr>
              <w:t xml:space="preserve"> percent</w:t>
            </w:r>
            <w:r w:rsidRPr="007D28FD">
              <w:rPr>
                <w:rFonts w:asciiTheme="minorHAnsi" w:eastAsia="仿宋" w:hAnsiTheme="minorHAnsi" w:cstheme="minorHAnsi"/>
                <w:szCs w:val="21"/>
              </w:rPr>
              <w:t xml:space="preserve"> for single plot</w:t>
            </w:r>
          </w:p>
        </w:tc>
      </w:tr>
      <w:tr w:rsidR="00F55071" w:rsidRPr="007D28FD" w14:paraId="1F46435F" w14:textId="77777777" w:rsidTr="002F1F22">
        <w:trPr>
          <w:trHeight w:val="526"/>
          <w:jc w:val="center"/>
        </w:trPr>
        <w:tc>
          <w:tcPr>
            <w:tcW w:w="895" w:type="pct"/>
            <w:tcBorders>
              <w:top w:val="single" w:sz="4" w:space="0" w:color="auto"/>
              <w:left w:val="single" w:sz="4" w:space="0" w:color="auto"/>
              <w:bottom w:val="single" w:sz="4" w:space="0" w:color="auto"/>
              <w:right w:val="single" w:sz="4" w:space="0" w:color="auto"/>
            </w:tcBorders>
            <w:vAlign w:val="center"/>
          </w:tcPr>
          <w:p w14:paraId="2CF08AE5" w14:textId="77777777" w:rsidR="00F55071" w:rsidRPr="007D28FD" w:rsidRDefault="00F55071" w:rsidP="002F1F22">
            <w:pPr>
              <w:snapToGrid w:val="0"/>
              <w:contextualSpacing/>
              <w:jc w:val="center"/>
              <w:rPr>
                <w:rFonts w:asciiTheme="minorHAnsi" w:eastAsia="仿宋" w:hAnsiTheme="minorHAnsi" w:cstheme="minorHAnsi"/>
                <w:szCs w:val="21"/>
              </w:rPr>
            </w:pPr>
            <w:r w:rsidRPr="007D28FD">
              <w:rPr>
                <w:rFonts w:asciiTheme="minorHAnsi" w:eastAsia="仿宋" w:hAnsiTheme="minorHAnsi" w:cstheme="minorHAnsi"/>
                <w:szCs w:val="21"/>
              </w:rPr>
              <w:t>Type-1 industrial land (M1)</w:t>
            </w:r>
          </w:p>
        </w:tc>
        <w:tc>
          <w:tcPr>
            <w:tcW w:w="499" w:type="pct"/>
            <w:tcBorders>
              <w:top w:val="single" w:sz="4" w:space="0" w:color="auto"/>
              <w:left w:val="single" w:sz="4" w:space="0" w:color="auto"/>
              <w:bottom w:val="single" w:sz="4" w:space="0" w:color="auto"/>
              <w:right w:val="single" w:sz="4" w:space="0" w:color="auto"/>
            </w:tcBorders>
            <w:vAlign w:val="center"/>
          </w:tcPr>
          <w:p w14:paraId="230D47DD" w14:textId="77777777" w:rsidR="00F55071" w:rsidRPr="007D28FD" w:rsidRDefault="00F55071" w:rsidP="002F1F22">
            <w:pPr>
              <w:snapToGrid w:val="0"/>
              <w:contextualSpacing/>
              <w:jc w:val="center"/>
              <w:rPr>
                <w:rFonts w:asciiTheme="minorHAnsi" w:eastAsia="仿宋" w:hAnsiTheme="minorHAnsi" w:cstheme="minorHAnsi"/>
                <w:szCs w:val="21"/>
              </w:rPr>
            </w:pPr>
            <w:r w:rsidRPr="007D28FD">
              <w:rPr>
                <w:rFonts w:asciiTheme="minorHAnsi" w:eastAsia="仿宋" w:hAnsiTheme="minorHAnsi" w:cstheme="minorHAnsi"/>
                <w:szCs w:val="21"/>
              </w:rPr>
              <w:t>4.0</w:t>
            </w:r>
          </w:p>
        </w:tc>
        <w:tc>
          <w:tcPr>
            <w:tcW w:w="415" w:type="pct"/>
            <w:tcBorders>
              <w:top w:val="single" w:sz="4" w:space="0" w:color="auto"/>
              <w:left w:val="single" w:sz="4" w:space="0" w:color="auto"/>
              <w:bottom w:val="single" w:sz="4" w:space="0" w:color="auto"/>
              <w:right w:val="single" w:sz="4" w:space="0" w:color="auto"/>
            </w:tcBorders>
            <w:vAlign w:val="center"/>
          </w:tcPr>
          <w:p w14:paraId="4F8AA680" w14:textId="77777777" w:rsidR="00F55071" w:rsidRPr="007D28FD" w:rsidRDefault="00F55071" w:rsidP="002F1F22">
            <w:pPr>
              <w:snapToGrid w:val="0"/>
              <w:contextualSpacing/>
              <w:jc w:val="center"/>
              <w:rPr>
                <w:rFonts w:asciiTheme="minorHAnsi" w:eastAsia="仿宋" w:hAnsiTheme="minorHAnsi" w:cstheme="minorHAnsi"/>
                <w:szCs w:val="21"/>
              </w:rPr>
            </w:pPr>
            <w:r w:rsidRPr="007D28FD">
              <w:rPr>
                <w:rFonts w:asciiTheme="minorHAnsi" w:eastAsia="仿宋" w:hAnsiTheme="minorHAnsi" w:cstheme="minorHAnsi"/>
                <w:szCs w:val="21"/>
              </w:rPr>
              <w:t>2.0</w:t>
            </w:r>
          </w:p>
        </w:tc>
        <w:tc>
          <w:tcPr>
            <w:tcW w:w="582" w:type="pct"/>
            <w:tcBorders>
              <w:top w:val="single" w:sz="4" w:space="0" w:color="auto"/>
              <w:left w:val="single" w:sz="4" w:space="0" w:color="auto"/>
              <w:bottom w:val="single" w:sz="4" w:space="0" w:color="auto"/>
              <w:right w:val="single" w:sz="4" w:space="0" w:color="auto"/>
            </w:tcBorders>
            <w:vAlign w:val="center"/>
          </w:tcPr>
          <w:p w14:paraId="152265B4" w14:textId="77777777" w:rsidR="00F55071" w:rsidRPr="007D28FD" w:rsidRDefault="00F55071" w:rsidP="002F1F22">
            <w:pPr>
              <w:snapToGrid w:val="0"/>
              <w:contextualSpacing/>
              <w:jc w:val="center"/>
              <w:rPr>
                <w:rFonts w:asciiTheme="minorHAnsi" w:eastAsia="仿宋" w:hAnsiTheme="minorHAnsi" w:cstheme="minorHAnsi"/>
                <w:szCs w:val="21"/>
              </w:rPr>
            </w:pPr>
            <w:r w:rsidRPr="007D28FD">
              <w:rPr>
                <w:rFonts w:asciiTheme="minorHAnsi" w:eastAsia="仿宋" w:hAnsiTheme="minorHAnsi" w:cstheme="minorHAnsi"/>
                <w:szCs w:val="21"/>
              </w:rPr>
              <w:t>——</w:t>
            </w:r>
          </w:p>
        </w:tc>
        <w:tc>
          <w:tcPr>
            <w:tcW w:w="583" w:type="pct"/>
            <w:tcBorders>
              <w:top w:val="single" w:sz="4" w:space="0" w:color="auto"/>
              <w:left w:val="single" w:sz="4" w:space="0" w:color="auto"/>
              <w:bottom w:val="single" w:sz="4" w:space="0" w:color="auto"/>
              <w:right w:val="single" w:sz="4" w:space="0" w:color="auto"/>
            </w:tcBorders>
            <w:vAlign w:val="center"/>
          </w:tcPr>
          <w:p w14:paraId="63A45EC3" w14:textId="77777777" w:rsidR="00F55071" w:rsidRPr="007D28FD" w:rsidRDefault="00F55071" w:rsidP="002F1F22">
            <w:pPr>
              <w:snapToGrid w:val="0"/>
              <w:contextualSpacing/>
              <w:jc w:val="center"/>
              <w:rPr>
                <w:rFonts w:asciiTheme="minorHAnsi" w:eastAsia="仿宋" w:hAnsiTheme="minorHAnsi" w:cstheme="minorHAnsi"/>
                <w:szCs w:val="21"/>
              </w:rPr>
            </w:pPr>
            <w:r w:rsidRPr="007D28FD">
              <w:rPr>
                <w:rFonts w:asciiTheme="minorHAnsi" w:eastAsia="仿宋" w:hAnsiTheme="minorHAnsi" w:cstheme="minorHAnsi"/>
                <w:szCs w:val="21"/>
              </w:rPr>
              <w:t>30</w:t>
            </w:r>
            <w:r>
              <w:rPr>
                <w:rFonts w:asciiTheme="minorHAnsi" w:eastAsia="仿宋" w:hAnsiTheme="minorHAnsi" w:cstheme="minorHAnsi"/>
                <w:szCs w:val="21"/>
              </w:rPr>
              <w:t xml:space="preserve"> percent</w:t>
            </w:r>
          </w:p>
        </w:tc>
        <w:tc>
          <w:tcPr>
            <w:tcW w:w="1330" w:type="pct"/>
            <w:vMerge w:val="restart"/>
            <w:tcBorders>
              <w:top w:val="single" w:sz="4" w:space="0" w:color="auto"/>
              <w:left w:val="single" w:sz="4" w:space="0" w:color="auto"/>
              <w:bottom w:val="single" w:sz="4" w:space="0" w:color="auto"/>
              <w:right w:val="single" w:sz="4" w:space="0" w:color="auto"/>
            </w:tcBorders>
            <w:vAlign w:val="center"/>
          </w:tcPr>
          <w:p w14:paraId="33D45DC5" w14:textId="77777777" w:rsidR="00F55071" w:rsidRPr="007D28FD" w:rsidRDefault="00F55071" w:rsidP="002F1F22">
            <w:pPr>
              <w:snapToGrid w:val="0"/>
              <w:contextualSpacing/>
              <w:rPr>
                <w:rFonts w:asciiTheme="minorHAnsi" w:eastAsia="仿宋" w:hAnsiTheme="minorHAnsi" w:cstheme="minorHAnsi"/>
                <w:szCs w:val="21"/>
              </w:rPr>
            </w:pPr>
            <w:r w:rsidRPr="007D28FD">
              <w:rPr>
                <w:rFonts w:asciiTheme="minorHAnsi" w:eastAsia="仿宋" w:hAnsiTheme="minorHAnsi" w:cstheme="minorHAnsi"/>
                <w:szCs w:val="21"/>
              </w:rPr>
              <w:t>Industrial buildings shall be no more than 60m tall. This height limit may be appropriately relaxed upon demonstration due to special production processes.</w:t>
            </w:r>
          </w:p>
        </w:tc>
        <w:tc>
          <w:tcPr>
            <w:tcW w:w="695" w:type="pct"/>
            <w:vMerge/>
            <w:tcBorders>
              <w:left w:val="single" w:sz="4" w:space="0" w:color="auto"/>
              <w:bottom w:val="single" w:sz="4" w:space="0" w:color="auto"/>
              <w:right w:val="single" w:sz="4" w:space="0" w:color="auto"/>
            </w:tcBorders>
            <w:vAlign w:val="center"/>
          </w:tcPr>
          <w:p w14:paraId="751E1CDD" w14:textId="77777777" w:rsidR="00F55071" w:rsidRPr="007D28FD" w:rsidRDefault="00F55071" w:rsidP="002F1F22">
            <w:pPr>
              <w:snapToGrid w:val="0"/>
              <w:contextualSpacing/>
              <w:jc w:val="center"/>
              <w:rPr>
                <w:rFonts w:asciiTheme="minorHAnsi" w:eastAsia="仿宋" w:hAnsiTheme="minorHAnsi" w:cstheme="minorHAnsi"/>
                <w:szCs w:val="21"/>
              </w:rPr>
            </w:pPr>
          </w:p>
        </w:tc>
      </w:tr>
      <w:tr w:rsidR="00F55071" w:rsidRPr="007D28FD" w14:paraId="661A8E0F" w14:textId="77777777" w:rsidTr="002F1F22">
        <w:trPr>
          <w:trHeight w:val="526"/>
          <w:jc w:val="center"/>
        </w:trPr>
        <w:tc>
          <w:tcPr>
            <w:tcW w:w="895" w:type="pct"/>
            <w:tcBorders>
              <w:top w:val="single" w:sz="4" w:space="0" w:color="auto"/>
              <w:left w:val="single" w:sz="4" w:space="0" w:color="auto"/>
              <w:bottom w:val="single" w:sz="4" w:space="0" w:color="auto"/>
              <w:right w:val="single" w:sz="4" w:space="0" w:color="auto"/>
            </w:tcBorders>
            <w:vAlign w:val="center"/>
          </w:tcPr>
          <w:p w14:paraId="65935B5E" w14:textId="77777777" w:rsidR="00F55071" w:rsidRPr="007D28FD" w:rsidRDefault="00F55071" w:rsidP="002F1F22">
            <w:pPr>
              <w:snapToGrid w:val="0"/>
              <w:contextualSpacing/>
              <w:jc w:val="center"/>
              <w:rPr>
                <w:rFonts w:asciiTheme="minorHAnsi" w:eastAsia="仿宋" w:hAnsiTheme="minorHAnsi" w:cstheme="minorHAnsi"/>
                <w:szCs w:val="21"/>
              </w:rPr>
            </w:pPr>
            <w:r w:rsidRPr="007D28FD">
              <w:rPr>
                <w:rFonts w:asciiTheme="minorHAnsi" w:eastAsia="仿宋" w:hAnsiTheme="minorHAnsi" w:cstheme="minorHAnsi"/>
                <w:szCs w:val="21"/>
              </w:rPr>
              <w:t>Type-2 industrial land (M2)</w:t>
            </w:r>
          </w:p>
        </w:tc>
        <w:tc>
          <w:tcPr>
            <w:tcW w:w="499" w:type="pct"/>
            <w:tcBorders>
              <w:top w:val="single" w:sz="4" w:space="0" w:color="auto"/>
              <w:left w:val="single" w:sz="4" w:space="0" w:color="auto"/>
              <w:bottom w:val="single" w:sz="4" w:space="0" w:color="auto"/>
              <w:right w:val="single" w:sz="4" w:space="0" w:color="auto"/>
            </w:tcBorders>
            <w:vAlign w:val="center"/>
          </w:tcPr>
          <w:p w14:paraId="61250667" w14:textId="77777777" w:rsidR="00F55071" w:rsidRPr="007D28FD" w:rsidRDefault="00F55071" w:rsidP="002F1F22">
            <w:pPr>
              <w:snapToGrid w:val="0"/>
              <w:contextualSpacing/>
              <w:jc w:val="center"/>
              <w:rPr>
                <w:rFonts w:asciiTheme="minorHAnsi" w:eastAsia="仿宋" w:hAnsiTheme="minorHAnsi" w:cstheme="minorHAnsi"/>
                <w:szCs w:val="21"/>
              </w:rPr>
            </w:pPr>
            <w:r w:rsidRPr="007D28FD">
              <w:rPr>
                <w:rFonts w:asciiTheme="minorHAnsi" w:eastAsia="仿宋" w:hAnsiTheme="minorHAnsi" w:cstheme="minorHAnsi"/>
                <w:szCs w:val="21"/>
              </w:rPr>
              <w:t>3.5</w:t>
            </w:r>
          </w:p>
        </w:tc>
        <w:tc>
          <w:tcPr>
            <w:tcW w:w="415" w:type="pct"/>
            <w:tcBorders>
              <w:top w:val="single" w:sz="4" w:space="0" w:color="auto"/>
              <w:left w:val="single" w:sz="4" w:space="0" w:color="auto"/>
              <w:bottom w:val="single" w:sz="4" w:space="0" w:color="auto"/>
              <w:right w:val="single" w:sz="4" w:space="0" w:color="auto"/>
            </w:tcBorders>
            <w:vAlign w:val="center"/>
          </w:tcPr>
          <w:p w14:paraId="647394C7" w14:textId="77777777" w:rsidR="00F55071" w:rsidRPr="007D28FD" w:rsidRDefault="00F55071" w:rsidP="002F1F22">
            <w:pPr>
              <w:snapToGrid w:val="0"/>
              <w:contextualSpacing/>
              <w:jc w:val="center"/>
              <w:rPr>
                <w:rFonts w:asciiTheme="minorHAnsi" w:eastAsia="仿宋" w:hAnsiTheme="minorHAnsi" w:cstheme="minorHAnsi"/>
                <w:szCs w:val="21"/>
              </w:rPr>
            </w:pPr>
            <w:r w:rsidRPr="007D28FD">
              <w:rPr>
                <w:rFonts w:asciiTheme="minorHAnsi" w:eastAsia="仿宋" w:hAnsiTheme="minorHAnsi" w:cstheme="minorHAnsi"/>
                <w:szCs w:val="21"/>
              </w:rPr>
              <w:t>1.2</w:t>
            </w:r>
          </w:p>
        </w:tc>
        <w:tc>
          <w:tcPr>
            <w:tcW w:w="582" w:type="pct"/>
            <w:tcBorders>
              <w:top w:val="single" w:sz="4" w:space="0" w:color="auto"/>
              <w:left w:val="single" w:sz="4" w:space="0" w:color="auto"/>
              <w:bottom w:val="single" w:sz="4" w:space="0" w:color="auto"/>
              <w:right w:val="single" w:sz="4" w:space="0" w:color="auto"/>
            </w:tcBorders>
            <w:vAlign w:val="center"/>
          </w:tcPr>
          <w:p w14:paraId="411F7DB2" w14:textId="77777777" w:rsidR="00F55071" w:rsidRPr="007D28FD" w:rsidRDefault="00F55071" w:rsidP="002F1F22">
            <w:pPr>
              <w:snapToGrid w:val="0"/>
              <w:contextualSpacing/>
              <w:jc w:val="center"/>
              <w:rPr>
                <w:rFonts w:asciiTheme="minorHAnsi" w:eastAsia="仿宋" w:hAnsiTheme="minorHAnsi" w:cstheme="minorHAnsi"/>
                <w:szCs w:val="21"/>
              </w:rPr>
            </w:pPr>
            <w:r w:rsidRPr="007D28FD">
              <w:rPr>
                <w:rFonts w:asciiTheme="minorHAnsi" w:eastAsia="仿宋" w:hAnsiTheme="minorHAnsi" w:cstheme="minorHAnsi"/>
                <w:szCs w:val="21"/>
              </w:rPr>
              <w:t>80</w:t>
            </w:r>
            <w:r>
              <w:rPr>
                <w:rFonts w:asciiTheme="minorHAnsi" w:eastAsia="仿宋" w:hAnsiTheme="minorHAnsi" w:cstheme="minorHAnsi"/>
                <w:szCs w:val="21"/>
              </w:rPr>
              <w:t xml:space="preserve"> percent</w:t>
            </w:r>
          </w:p>
        </w:tc>
        <w:tc>
          <w:tcPr>
            <w:tcW w:w="583" w:type="pct"/>
            <w:tcBorders>
              <w:top w:val="single" w:sz="4" w:space="0" w:color="auto"/>
              <w:left w:val="single" w:sz="4" w:space="0" w:color="auto"/>
              <w:bottom w:val="single" w:sz="4" w:space="0" w:color="auto"/>
              <w:right w:val="single" w:sz="4" w:space="0" w:color="auto"/>
            </w:tcBorders>
            <w:vAlign w:val="center"/>
          </w:tcPr>
          <w:p w14:paraId="7025E29D" w14:textId="77777777" w:rsidR="00F55071" w:rsidRPr="007D28FD" w:rsidRDefault="00F55071" w:rsidP="002F1F22">
            <w:pPr>
              <w:snapToGrid w:val="0"/>
              <w:contextualSpacing/>
              <w:jc w:val="center"/>
              <w:rPr>
                <w:rFonts w:asciiTheme="minorHAnsi" w:eastAsia="仿宋" w:hAnsiTheme="minorHAnsi" w:cstheme="minorHAnsi"/>
                <w:szCs w:val="21"/>
              </w:rPr>
            </w:pPr>
            <w:r w:rsidRPr="007D28FD">
              <w:rPr>
                <w:rFonts w:asciiTheme="minorHAnsi" w:eastAsia="仿宋" w:hAnsiTheme="minorHAnsi" w:cstheme="minorHAnsi"/>
                <w:szCs w:val="21"/>
              </w:rPr>
              <w:t>30</w:t>
            </w:r>
            <w:r>
              <w:rPr>
                <w:rFonts w:asciiTheme="minorHAnsi" w:eastAsia="仿宋" w:hAnsiTheme="minorHAnsi" w:cstheme="minorHAnsi"/>
                <w:szCs w:val="21"/>
              </w:rPr>
              <w:t xml:space="preserve"> percent</w:t>
            </w:r>
          </w:p>
        </w:tc>
        <w:tc>
          <w:tcPr>
            <w:tcW w:w="1330" w:type="pct"/>
            <w:vMerge/>
            <w:tcBorders>
              <w:top w:val="single" w:sz="4" w:space="0" w:color="auto"/>
              <w:left w:val="single" w:sz="4" w:space="0" w:color="auto"/>
              <w:bottom w:val="single" w:sz="4" w:space="0" w:color="auto"/>
              <w:right w:val="single" w:sz="4" w:space="0" w:color="auto"/>
            </w:tcBorders>
            <w:vAlign w:val="center"/>
          </w:tcPr>
          <w:p w14:paraId="78738FC7" w14:textId="77777777" w:rsidR="00F55071" w:rsidRPr="007D28FD" w:rsidRDefault="00F55071" w:rsidP="002F1F22">
            <w:pPr>
              <w:widowControl/>
              <w:snapToGrid w:val="0"/>
              <w:contextualSpacing/>
              <w:rPr>
                <w:rFonts w:asciiTheme="minorHAnsi" w:eastAsia="仿宋" w:hAnsiTheme="minorHAnsi" w:cstheme="minorHAnsi"/>
                <w:szCs w:val="21"/>
              </w:rPr>
            </w:pPr>
          </w:p>
        </w:tc>
        <w:tc>
          <w:tcPr>
            <w:tcW w:w="695" w:type="pct"/>
            <w:vMerge w:val="restart"/>
            <w:tcBorders>
              <w:top w:val="single" w:sz="4" w:space="0" w:color="auto"/>
              <w:left w:val="single" w:sz="4" w:space="0" w:color="auto"/>
              <w:right w:val="single" w:sz="4" w:space="0" w:color="auto"/>
            </w:tcBorders>
            <w:vAlign w:val="center"/>
          </w:tcPr>
          <w:p w14:paraId="045FB11E" w14:textId="77777777" w:rsidR="00F55071" w:rsidRPr="007D28FD" w:rsidRDefault="00F55071" w:rsidP="002F1F22">
            <w:pPr>
              <w:widowControl/>
              <w:snapToGrid w:val="0"/>
              <w:contextualSpacing/>
              <w:jc w:val="center"/>
              <w:rPr>
                <w:rFonts w:asciiTheme="minorHAnsi" w:eastAsia="仿宋" w:hAnsiTheme="minorHAnsi" w:cstheme="minorHAnsi"/>
                <w:szCs w:val="21"/>
              </w:rPr>
            </w:pPr>
            <w:r w:rsidRPr="007D28FD">
              <w:rPr>
                <w:rFonts w:asciiTheme="minorHAnsi" w:eastAsia="仿宋" w:hAnsiTheme="minorHAnsi" w:cstheme="minorHAnsi"/>
                <w:szCs w:val="21"/>
              </w:rPr>
              <w:t>No more than 20</w:t>
            </w:r>
            <w:r>
              <w:rPr>
                <w:rFonts w:asciiTheme="minorHAnsi" w:eastAsia="仿宋" w:hAnsiTheme="minorHAnsi" w:cstheme="minorHAnsi"/>
                <w:szCs w:val="21"/>
              </w:rPr>
              <w:t xml:space="preserve"> percent</w:t>
            </w:r>
            <w:r w:rsidRPr="007D28FD">
              <w:rPr>
                <w:rFonts w:asciiTheme="minorHAnsi" w:eastAsia="仿宋" w:hAnsiTheme="minorHAnsi" w:cstheme="minorHAnsi"/>
                <w:szCs w:val="21"/>
              </w:rPr>
              <w:t xml:space="preserve"> for single plot</w:t>
            </w:r>
          </w:p>
        </w:tc>
      </w:tr>
      <w:tr w:rsidR="00F55071" w:rsidRPr="007D28FD" w14:paraId="0FADD02D" w14:textId="77777777" w:rsidTr="002F1F22">
        <w:trPr>
          <w:trHeight w:val="786"/>
          <w:jc w:val="center"/>
        </w:trPr>
        <w:tc>
          <w:tcPr>
            <w:tcW w:w="895" w:type="pct"/>
            <w:tcBorders>
              <w:top w:val="single" w:sz="4" w:space="0" w:color="auto"/>
              <w:left w:val="single" w:sz="4" w:space="0" w:color="auto"/>
              <w:bottom w:val="single" w:sz="4" w:space="0" w:color="auto"/>
              <w:right w:val="single" w:sz="4" w:space="0" w:color="auto"/>
            </w:tcBorders>
            <w:vAlign w:val="center"/>
          </w:tcPr>
          <w:p w14:paraId="23C8BE33" w14:textId="77777777" w:rsidR="00F55071" w:rsidRPr="007D28FD" w:rsidRDefault="00F55071" w:rsidP="002F1F22">
            <w:pPr>
              <w:snapToGrid w:val="0"/>
              <w:contextualSpacing/>
              <w:jc w:val="center"/>
              <w:rPr>
                <w:rFonts w:asciiTheme="minorHAnsi" w:eastAsia="仿宋" w:hAnsiTheme="minorHAnsi" w:cstheme="minorHAnsi"/>
                <w:szCs w:val="21"/>
              </w:rPr>
            </w:pPr>
            <w:r w:rsidRPr="007D28FD">
              <w:rPr>
                <w:rFonts w:asciiTheme="minorHAnsi" w:eastAsia="仿宋" w:hAnsiTheme="minorHAnsi" w:cstheme="minorHAnsi"/>
                <w:szCs w:val="21"/>
              </w:rPr>
              <w:t>Type-3 industrial land (M3)</w:t>
            </w:r>
          </w:p>
        </w:tc>
        <w:tc>
          <w:tcPr>
            <w:tcW w:w="499" w:type="pct"/>
            <w:tcBorders>
              <w:top w:val="single" w:sz="4" w:space="0" w:color="auto"/>
              <w:left w:val="single" w:sz="4" w:space="0" w:color="auto"/>
              <w:bottom w:val="single" w:sz="4" w:space="0" w:color="auto"/>
              <w:right w:val="single" w:sz="4" w:space="0" w:color="auto"/>
            </w:tcBorders>
            <w:vAlign w:val="center"/>
          </w:tcPr>
          <w:p w14:paraId="673581D1" w14:textId="77777777" w:rsidR="00F55071" w:rsidRPr="007D28FD" w:rsidRDefault="00F55071" w:rsidP="002F1F22">
            <w:pPr>
              <w:snapToGrid w:val="0"/>
              <w:contextualSpacing/>
              <w:jc w:val="center"/>
              <w:rPr>
                <w:rFonts w:asciiTheme="minorHAnsi" w:eastAsia="仿宋" w:hAnsiTheme="minorHAnsi" w:cstheme="minorHAnsi"/>
                <w:szCs w:val="21"/>
              </w:rPr>
            </w:pPr>
            <w:r w:rsidRPr="007D28FD">
              <w:rPr>
                <w:rFonts w:asciiTheme="minorHAnsi" w:eastAsia="仿宋" w:hAnsiTheme="minorHAnsi" w:cstheme="minorHAnsi"/>
                <w:szCs w:val="21"/>
              </w:rPr>
              <w:t>3.0</w:t>
            </w:r>
          </w:p>
        </w:tc>
        <w:tc>
          <w:tcPr>
            <w:tcW w:w="415" w:type="pct"/>
            <w:tcBorders>
              <w:top w:val="single" w:sz="4" w:space="0" w:color="auto"/>
              <w:left w:val="single" w:sz="4" w:space="0" w:color="auto"/>
              <w:bottom w:val="single" w:sz="4" w:space="0" w:color="auto"/>
              <w:right w:val="single" w:sz="4" w:space="0" w:color="auto"/>
            </w:tcBorders>
            <w:vAlign w:val="center"/>
          </w:tcPr>
          <w:p w14:paraId="0AC22039" w14:textId="77777777" w:rsidR="00F55071" w:rsidRPr="007D28FD" w:rsidRDefault="00F55071" w:rsidP="002F1F22">
            <w:pPr>
              <w:snapToGrid w:val="0"/>
              <w:contextualSpacing/>
              <w:jc w:val="center"/>
              <w:rPr>
                <w:rFonts w:asciiTheme="minorHAnsi" w:eastAsia="仿宋" w:hAnsiTheme="minorHAnsi" w:cstheme="minorHAnsi"/>
                <w:szCs w:val="21"/>
              </w:rPr>
            </w:pPr>
            <w:r w:rsidRPr="007D28FD">
              <w:rPr>
                <w:rFonts w:asciiTheme="minorHAnsi" w:eastAsia="仿宋" w:hAnsiTheme="minorHAnsi" w:cstheme="minorHAnsi"/>
                <w:szCs w:val="21"/>
              </w:rPr>
              <w:t>1.2</w:t>
            </w:r>
          </w:p>
        </w:tc>
        <w:tc>
          <w:tcPr>
            <w:tcW w:w="582" w:type="pct"/>
            <w:tcBorders>
              <w:top w:val="single" w:sz="4" w:space="0" w:color="auto"/>
              <w:left w:val="single" w:sz="4" w:space="0" w:color="auto"/>
              <w:bottom w:val="single" w:sz="4" w:space="0" w:color="auto"/>
              <w:right w:val="single" w:sz="4" w:space="0" w:color="auto"/>
            </w:tcBorders>
            <w:vAlign w:val="center"/>
          </w:tcPr>
          <w:p w14:paraId="545AD065" w14:textId="77777777" w:rsidR="00F55071" w:rsidRPr="007D28FD" w:rsidRDefault="00F55071" w:rsidP="002F1F22">
            <w:pPr>
              <w:snapToGrid w:val="0"/>
              <w:contextualSpacing/>
              <w:jc w:val="center"/>
              <w:rPr>
                <w:rFonts w:asciiTheme="minorHAnsi" w:eastAsia="仿宋" w:hAnsiTheme="minorHAnsi" w:cstheme="minorHAnsi"/>
                <w:szCs w:val="21"/>
              </w:rPr>
            </w:pPr>
            <w:r w:rsidRPr="007D28FD">
              <w:rPr>
                <w:rFonts w:asciiTheme="minorHAnsi" w:eastAsia="仿宋" w:hAnsiTheme="minorHAnsi" w:cstheme="minorHAnsi"/>
                <w:szCs w:val="21"/>
              </w:rPr>
              <w:t>60</w:t>
            </w:r>
            <w:r>
              <w:rPr>
                <w:rFonts w:asciiTheme="minorHAnsi" w:eastAsia="仿宋" w:hAnsiTheme="minorHAnsi" w:cstheme="minorHAnsi"/>
                <w:szCs w:val="21"/>
              </w:rPr>
              <w:t xml:space="preserve"> percent</w:t>
            </w:r>
          </w:p>
        </w:tc>
        <w:tc>
          <w:tcPr>
            <w:tcW w:w="583" w:type="pct"/>
            <w:tcBorders>
              <w:top w:val="single" w:sz="4" w:space="0" w:color="auto"/>
              <w:left w:val="single" w:sz="4" w:space="0" w:color="auto"/>
              <w:bottom w:val="single" w:sz="4" w:space="0" w:color="auto"/>
              <w:right w:val="single" w:sz="4" w:space="0" w:color="auto"/>
            </w:tcBorders>
            <w:vAlign w:val="center"/>
          </w:tcPr>
          <w:p w14:paraId="3AF99A8B" w14:textId="77777777" w:rsidR="00F55071" w:rsidRPr="007D28FD" w:rsidRDefault="00F55071" w:rsidP="002F1F22">
            <w:pPr>
              <w:snapToGrid w:val="0"/>
              <w:contextualSpacing/>
              <w:jc w:val="center"/>
              <w:rPr>
                <w:rFonts w:asciiTheme="minorHAnsi" w:eastAsia="仿宋" w:hAnsiTheme="minorHAnsi" w:cstheme="minorHAnsi"/>
                <w:szCs w:val="21"/>
              </w:rPr>
            </w:pPr>
            <w:r w:rsidRPr="007D28FD">
              <w:rPr>
                <w:rFonts w:asciiTheme="minorHAnsi" w:eastAsia="仿宋" w:hAnsiTheme="minorHAnsi" w:cstheme="minorHAnsi"/>
                <w:szCs w:val="21"/>
              </w:rPr>
              <w:t>30</w:t>
            </w:r>
            <w:r>
              <w:rPr>
                <w:rFonts w:asciiTheme="minorHAnsi" w:eastAsia="仿宋" w:hAnsiTheme="minorHAnsi" w:cstheme="minorHAnsi"/>
                <w:szCs w:val="21"/>
              </w:rPr>
              <w:t xml:space="preserve"> percent</w:t>
            </w:r>
          </w:p>
        </w:tc>
        <w:tc>
          <w:tcPr>
            <w:tcW w:w="1330" w:type="pct"/>
            <w:vMerge/>
            <w:tcBorders>
              <w:top w:val="single" w:sz="4" w:space="0" w:color="auto"/>
              <w:left w:val="single" w:sz="4" w:space="0" w:color="auto"/>
              <w:bottom w:val="single" w:sz="4" w:space="0" w:color="auto"/>
              <w:right w:val="single" w:sz="4" w:space="0" w:color="auto"/>
            </w:tcBorders>
            <w:vAlign w:val="center"/>
          </w:tcPr>
          <w:p w14:paraId="14AA96E6" w14:textId="77777777" w:rsidR="00F55071" w:rsidRPr="007D28FD" w:rsidRDefault="00F55071" w:rsidP="002F1F22">
            <w:pPr>
              <w:widowControl/>
              <w:snapToGrid w:val="0"/>
              <w:contextualSpacing/>
              <w:rPr>
                <w:rFonts w:asciiTheme="minorHAnsi" w:eastAsia="仿宋" w:hAnsiTheme="minorHAnsi" w:cstheme="minorHAnsi"/>
                <w:szCs w:val="21"/>
              </w:rPr>
            </w:pPr>
          </w:p>
        </w:tc>
        <w:tc>
          <w:tcPr>
            <w:tcW w:w="695" w:type="pct"/>
            <w:vMerge/>
            <w:tcBorders>
              <w:left w:val="single" w:sz="4" w:space="0" w:color="auto"/>
              <w:right w:val="single" w:sz="4" w:space="0" w:color="auto"/>
            </w:tcBorders>
            <w:vAlign w:val="center"/>
          </w:tcPr>
          <w:p w14:paraId="6F6BA535" w14:textId="77777777" w:rsidR="00F55071" w:rsidRPr="007D28FD" w:rsidRDefault="00F55071" w:rsidP="002F1F22">
            <w:pPr>
              <w:widowControl/>
              <w:snapToGrid w:val="0"/>
              <w:contextualSpacing/>
              <w:jc w:val="left"/>
              <w:rPr>
                <w:rFonts w:asciiTheme="minorHAnsi" w:eastAsia="仿宋" w:hAnsiTheme="minorHAnsi" w:cstheme="minorHAnsi"/>
                <w:szCs w:val="21"/>
              </w:rPr>
            </w:pPr>
          </w:p>
        </w:tc>
      </w:tr>
    </w:tbl>
    <w:p w14:paraId="1A1813CF" w14:textId="77777777" w:rsidR="00F55071" w:rsidRPr="007D28FD" w:rsidRDefault="00F55071" w:rsidP="00F55071">
      <w:pPr>
        <w:pStyle w:val="a7"/>
        <w:snapToGrid w:val="0"/>
        <w:spacing w:line="560" w:lineRule="exact"/>
        <w:ind w:firstLineChars="0" w:firstLine="0"/>
        <w:rPr>
          <w:rFonts w:asciiTheme="minorHAnsi" w:eastAsia="宋体" w:hAnsiTheme="minorHAnsi" w:cstheme="minorHAnsi"/>
          <w:sz w:val="24"/>
          <w:lang w:val="en-US"/>
        </w:rPr>
      </w:pPr>
      <w:r w:rsidRPr="007D28FD">
        <w:rPr>
          <w:rFonts w:asciiTheme="minorHAnsi" w:eastAsia="宋体" w:hAnsiTheme="minorHAnsi" w:cstheme="minorHAnsi"/>
          <w:sz w:val="24"/>
          <w:lang w:val="en-US"/>
        </w:rPr>
        <w:t>Notes:</w:t>
      </w:r>
    </w:p>
    <w:p w14:paraId="28BCAE4A" w14:textId="77777777" w:rsidR="00F55071" w:rsidRPr="007D28FD" w:rsidRDefault="00F55071" w:rsidP="00F55071">
      <w:pPr>
        <w:pStyle w:val="a7"/>
        <w:snapToGrid w:val="0"/>
        <w:spacing w:line="560" w:lineRule="exact"/>
        <w:ind w:firstLineChars="0" w:firstLine="0"/>
        <w:rPr>
          <w:rFonts w:asciiTheme="minorHAnsi" w:eastAsia="宋体" w:hAnsiTheme="minorHAnsi" w:cstheme="minorHAnsi"/>
          <w:sz w:val="24"/>
          <w:lang w:val="en-US"/>
        </w:rPr>
      </w:pPr>
      <w:r w:rsidRPr="007D28FD">
        <w:rPr>
          <w:rFonts w:asciiTheme="minorHAnsi" w:eastAsia="宋体" w:hAnsiTheme="minorHAnsi" w:cstheme="minorHAnsi"/>
          <w:sz w:val="24"/>
          <w:lang w:val="en-US"/>
        </w:rPr>
        <w:t>1. The plot ratio of industrial land where special production processes are adopted shall be no less than 0.8.</w:t>
      </w:r>
    </w:p>
    <w:p w14:paraId="6977084C" w14:textId="77777777" w:rsidR="00F55071" w:rsidRPr="007D28FD" w:rsidRDefault="00F55071" w:rsidP="00F55071">
      <w:pPr>
        <w:pStyle w:val="a7"/>
        <w:snapToGrid w:val="0"/>
        <w:spacing w:line="560" w:lineRule="exact"/>
        <w:ind w:firstLineChars="0" w:firstLine="0"/>
        <w:rPr>
          <w:rFonts w:asciiTheme="minorHAnsi" w:eastAsia="宋体" w:hAnsiTheme="minorHAnsi" w:cstheme="minorHAnsi"/>
          <w:sz w:val="24"/>
          <w:lang w:val="en-US"/>
        </w:rPr>
      </w:pPr>
      <w:r w:rsidRPr="007D28FD">
        <w:rPr>
          <w:rFonts w:asciiTheme="minorHAnsi" w:eastAsia="宋体" w:hAnsiTheme="minorHAnsi" w:cstheme="minorHAnsi"/>
          <w:sz w:val="24"/>
          <w:lang w:val="en-US"/>
        </w:rPr>
        <w:t>2. Where the industrial project has to exceed the indicators in the table above due to special needs, the enterprise concerned shall organize a separate demonstration according to the project needs and apply for approval on that basis following relevant procedures.</w:t>
      </w:r>
    </w:p>
    <w:p w14:paraId="16864D63" w14:textId="77777777" w:rsidR="00F55071" w:rsidRPr="007D28FD" w:rsidRDefault="00F55071" w:rsidP="00F55071">
      <w:pPr>
        <w:pStyle w:val="a7"/>
        <w:snapToGrid w:val="0"/>
        <w:spacing w:line="560" w:lineRule="exact"/>
        <w:ind w:firstLineChars="0" w:firstLine="0"/>
        <w:rPr>
          <w:rFonts w:asciiTheme="minorHAnsi" w:eastAsia="宋体" w:hAnsiTheme="minorHAnsi" w:cstheme="minorHAnsi"/>
          <w:sz w:val="24"/>
          <w:lang w:val="en-US"/>
        </w:rPr>
      </w:pPr>
      <w:r w:rsidRPr="007D28FD">
        <w:rPr>
          <w:rFonts w:asciiTheme="minorHAnsi" w:eastAsia="宋体" w:hAnsiTheme="minorHAnsi" w:cstheme="minorHAnsi"/>
          <w:sz w:val="24"/>
          <w:lang w:val="en-US"/>
        </w:rPr>
        <w:t>3. This table applies to plots covering an area of no more than five hectares. Where the plot is larger than five hectares, the maximal plot ratio and maximal building density shall be appropriately lowered in reference to the demonstration.</w:t>
      </w:r>
    </w:p>
    <w:p w14:paraId="5B338319" w14:textId="39539985" w:rsidR="00BD46B1" w:rsidRPr="00F55071" w:rsidRDefault="00F55071" w:rsidP="00F55071">
      <w:r w:rsidRPr="007D28FD">
        <w:rPr>
          <w:rFonts w:asciiTheme="minorHAnsi" w:hAnsiTheme="minorHAnsi" w:cstheme="minorHAnsi"/>
          <w:sz w:val="24"/>
        </w:rPr>
        <w:t xml:space="preserve">4. This table does not apply to the Bio Island, but may be referred to for </w:t>
      </w:r>
      <w:r>
        <w:rPr>
          <w:rFonts w:asciiTheme="minorHAnsi" w:hAnsiTheme="minorHAnsi" w:cstheme="minorHAnsi"/>
          <w:sz w:val="24"/>
        </w:rPr>
        <w:t>China</w:t>
      </w:r>
      <w:r w:rsidRPr="007D28FD">
        <w:rPr>
          <w:rFonts w:asciiTheme="minorHAnsi" w:hAnsiTheme="minorHAnsi" w:cstheme="minorHAnsi"/>
          <w:sz w:val="24"/>
        </w:rPr>
        <w:t>-Singapore Guangzhou Knowledge City.</w:t>
      </w:r>
    </w:p>
    <w:sectPr w:rsidR="00BD46B1" w:rsidRPr="00F5507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194E4" w14:textId="77777777" w:rsidR="0049716A" w:rsidRDefault="0049716A" w:rsidP="00917C4B">
      <w:r>
        <w:separator/>
      </w:r>
    </w:p>
  </w:endnote>
  <w:endnote w:type="continuationSeparator" w:id="0">
    <w:p w14:paraId="32A8E51B" w14:textId="77777777" w:rsidR="0049716A" w:rsidRDefault="0049716A" w:rsidP="00917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5F47EA" w14:textId="77777777" w:rsidR="0049716A" w:rsidRDefault="0049716A" w:rsidP="00917C4B">
      <w:r>
        <w:separator/>
      </w:r>
    </w:p>
  </w:footnote>
  <w:footnote w:type="continuationSeparator" w:id="0">
    <w:p w14:paraId="06C494EC" w14:textId="77777777" w:rsidR="0049716A" w:rsidRDefault="0049716A" w:rsidP="00917C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700"/>
    <w:rsid w:val="0020611C"/>
    <w:rsid w:val="00384700"/>
    <w:rsid w:val="0049716A"/>
    <w:rsid w:val="00917C4B"/>
    <w:rsid w:val="00BD46B1"/>
    <w:rsid w:val="00F550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7B30D0"/>
  <w15:chartTrackingRefBased/>
  <w15:docId w15:val="{04D10466-B5F3-4F14-88E2-B00B6E48A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TOC2"/>
    <w:qFormat/>
    <w:rsid w:val="00917C4B"/>
    <w:pPr>
      <w:widowControl w:val="0"/>
      <w:spacing w:after="0" w:line="240" w:lineRule="auto"/>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7C4B"/>
    <w:pPr>
      <w:widowControl/>
      <w:tabs>
        <w:tab w:val="center" w:pos="4320"/>
        <w:tab w:val="right" w:pos="8640"/>
      </w:tabs>
      <w:jc w:val="left"/>
    </w:pPr>
    <w:rPr>
      <w:rFonts w:asciiTheme="minorHAnsi" w:eastAsiaTheme="minorEastAsia" w:hAnsiTheme="minorHAnsi" w:cstheme="minorBidi"/>
      <w:kern w:val="0"/>
      <w:sz w:val="22"/>
      <w:szCs w:val="22"/>
    </w:rPr>
  </w:style>
  <w:style w:type="character" w:customStyle="1" w:styleId="a4">
    <w:name w:val="页眉 字符"/>
    <w:basedOn w:val="a0"/>
    <w:link w:val="a3"/>
    <w:uiPriority w:val="99"/>
    <w:rsid w:val="00917C4B"/>
  </w:style>
  <w:style w:type="paragraph" w:styleId="a5">
    <w:name w:val="footer"/>
    <w:basedOn w:val="a"/>
    <w:link w:val="a6"/>
    <w:uiPriority w:val="99"/>
    <w:unhideWhenUsed/>
    <w:rsid w:val="00917C4B"/>
    <w:pPr>
      <w:widowControl/>
      <w:tabs>
        <w:tab w:val="center" w:pos="4320"/>
        <w:tab w:val="right" w:pos="8640"/>
      </w:tabs>
      <w:jc w:val="left"/>
    </w:pPr>
    <w:rPr>
      <w:rFonts w:asciiTheme="minorHAnsi" w:eastAsiaTheme="minorEastAsia" w:hAnsiTheme="minorHAnsi" w:cstheme="minorBidi"/>
      <w:kern w:val="0"/>
      <w:sz w:val="22"/>
      <w:szCs w:val="22"/>
    </w:rPr>
  </w:style>
  <w:style w:type="character" w:customStyle="1" w:styleId="a6">
    <w:name w:val="页脚 字符"/>
    <w:basedOn w:val="a0"/>
    <w:link w:val="a5"/>
    <w:uiPriority w:val="99"/>
    <w:rsid w:val="00917C4B"/>
  </w:style>
  <w:style w:type="paragraph" w:styleId="a7">
    <w:name w:val="List Paragraph"/>
    <w:basedOn w:val="a"/>
    <w:uiPriority w:val="99"/>
    <w:qFormat/>
    <w:rsid w:val="00917C4B"/>
    <w:pPr>
      <w:ind w:firstLineChars="200" w:firstLine="420"/>
    </w:pPr>
    <w:rPr>
      <w:rFonts w:ascii="等线" w:eastAsia="等线" w:hAnsi="等线"/>
      <w:lang w:val="en-GB"/>
    </w:rPr>
  </w:style>
  <w:style w:type="paragraph" w:styleId="TOC2">
    <w:name w:val="toc 2"/>
    <w:basedOn w:val="a"/>
    <w:next w:val="a"/>
    <w:autoRedefine/>
    <w:uiPriority w:val="39"/>
    <w:semiHidden/>
    <w:unhideWhenUsed/>
    <w:rsid w:val="00917C4B"/>
    <w:pPr>
      <w:spacing w:after="100"/>
      <w:ind w:left="21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230</Words>
  <Characters>1314</Characters>
  <Application>Microsoft Office Word</Application>
  <DocSecurity>0</DocSecurity>
  <Lines>10</Lines>
  <Paragraphs>3</Paragraphs>
  <ScaleCrop>false</ScaleCrop>
  <Company/>
  <LinksUpToDate>false</LinksUpToDate>
  <CharactersWithSpaces>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 德风</dc:creator>
  <cp:keywords/>
  <dc:description/>
  <cp:lastModifiedBy>王 德风</cp:lastModifiedBy>
  <cp:revision>3</cp:revision>
  <dcterms:created xsi:type="dcterms:W3CDTF">2023-01-19T06:53:00Z</dcterms:created>
  <dcterms:modified xsi:type="dcterms:W3CDTF">2023-01-19T06:54:00Z</dcterms:modified>
</cp:coreProperties>
</file>